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D3E" w:rsidRPr="00C80D3E" w:rsidRDefault="00C80D3E" w:rsidP="00E44DD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Оценочные средства для текущего контроля успеваемости, промежуточной аттестации </w:t>
      </w:r>
      <w:r w:rsidR="00E44D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C80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итог</w:t>
      </w:r>
      <w:r w:rsidR="00E44D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</w:t>
      </w:r>
      <w:r w:rsidRPr="00C80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освоения дисциплины</w:t>
      </w:r>
    </w:p>
    <w:p w:rsidR="00C80D3E" w:rsidRPr="00C80D3E" w:rsidRDefault="00C80D3E" w:rsidP="00C80D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80D3E" w:rsidRPr="00C80D3E" w:rsidRDefault="00C80D3E" w:rsidP="00C80D3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Условием допуска к зачету является наличие положительной аттестации за каждый месяц, свидетельствующей о полном усвоении программы по дисциплине.</w:t>
      </w:r>
    </w:p>
    <w:p w:rsidR="00C80D3E" w:rsidRPr="00C80D3E" w:rsidRDefault="00C80D3E" w:rsidP="00C80D3E">
      <w:pPr>
        <w:numPr>
          <w:ilvl w:val="0"/>
          <w:numId w:val="1"/>
        </w:num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на зачет должен прибыть с конспектом лекций, рабочей тетрадью, планами-конспектами, протоколами исследований.</w:t>
      </w:r>
    </w:p>
    <w:p w:rsidR="00C80D3E" w:rsidRPr="00C80D3E" w:rsidRDefault="00C80D3E" w:rsidP="00C80D3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Студенту, отвечающему на зачете по пропущенной лекции, может быть задан дополнительный вопрос.</w:t>
      </w:r>
    </w:p>
    <w:p w:rsidR="00C80D3E" w:rsidRPr="00C80D3E" w:rsidRDefault="00C80D3E" w:rsidP="00C80D3E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Уровни и критерии итоговой оценки результатов освоения дисциплины</w:t>
      </w:r>
    </w:p>
    <w:p w:rsidR="00C80D3E" w:rsidRPr="00C80D3E" w:rsidRDefault="00C80D3E" w:rsidP="00C80D3E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2"/>
        <w:gridCol w:w="4958"/>
        <w:gridCol w:w="1133"/>
        <w:gridCol w:w="1417"/>
      </w:tblGrid>
      <w:tr w:rsidR="00C80D3E" w:rsidRPr="00C80D3E" w:rsidTr="00C80D3E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E" w:rsidRPr="00C80D3E" w:rsidRDefault="00C80D3E" w:rsidP="00C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Уровни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E" w:rsidRPr="00C80D3E" w:rsidRDefault="00C80D3E" w:rsidP="00C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выполнения  заданий ОС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E" w:rsidRPr="00C80D3E" w:rsidRDefault="00C80D3E" w:rsidP="00C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семестровый балл</w:t>
            </w:r>
            <w:r w:rsidRPr="00C80D3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E" w:rsidRPr="00C80D3E" w:rsidRDefault="00C80D3E" w:rsidP="00C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C80D3E" w:rsidRPr="00C80D3E" w:rsidTr="00C80D3E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E" w:rsidRPr="00C80D3E" w:rsidRDefault="00C80D3E" w:rsidP="00C8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Недостаточный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E" w:rsidRPr="00C80D3E" w:rsidRDefault="00C80D3E" w:rsidP="00C8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Имеет представление о содержании дисциплины, но не знает основные положения, не способен выполнить задание с очевидным решением, не владеет навыками функционального общения с окружающими.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E" w:rsidRPr="00C80D3E" w:rsidRDefault="00C80D3E" w:rsidP="00C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E" w:rsidRPr="00C80D3E" w:rsidRDefault="00C80D3E" w:rsidP="00C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 зачет)</w:t>
            </w:r>
          </w:p>
        </w:tc>
      </w:tr>
      <w:tr w:rsidR="00C80D3E" w:rsidRPr="00C80D3E" w:rsidTr="00C80D3E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E" w:rsidRPr="00C80D3E" w:rsidRDefault="00C80D3E" w:rsidP="00C8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E" w:rsidRPr="00C80D3E" w:rsidRDefault="00C80D3E" w:rsidP="00C8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Знает и воспроизводит основные положения дисциплины в соответствии с заданием,  применяет их для выполнения типовой ситуации.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E" w:rsidRPr="00C80D3E" w:rsidRDefault="00C80D3E" w:rsidP="00C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41 -60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D3E" w:rsidRPr="00C80D3E" w:rsidRDefault="00C80D3E" w:rsidP="00C8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(зачет)</w:t>
            </w:r>
          </w:p>
        </w:tc>
      </w:tr>
    </w:tbl>
    <w:p w:rsidR="00C80D3E" w:rsidRPr="00C80D3E" w:rsidRDefault="00C80D3E" w:rsidP="00C80D3E">
      <w:pPr>
        <w:widowControl w:val="0"/>
        <w:spacing w:after="0" w:line="360" w:lineRule="auto"/>
        <w:ind w:left="135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80D3E" w:rsidRPr="00C80D3E" w:rsidRDefault="00C80D3E" w:rsidP="00C80D3E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 ЗАЧЕТУ ДЛЯ СТУДЕНТОВ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зависимости от психоактивных веществ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профилактики зависимости от ПАВ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Правовая основа профилактики употребления ПАВ детьми, подростками и молодежью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виды психоактивных веществ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дисфункциональной семьи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факторов риска развития наркотической зависимости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Биологические факторы риска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факторы риска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факторы риска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Генетическая предрасположенность к развитию зависимостей</w:t>
      </w:r>
      <w:bookmarkStart w:id="0" w:name="_GoBack"/>
      <w:bookmarkEnd w:id="0"/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от психоактивных веществ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Нарушение границ личности как один из факторов риска к развитию наркотической зависимости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 – как основа профилактики зависимостей от ПАВ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Распространение пьянства на Руси.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Возрастные особенности алкоголизма.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Первое знакомство с алкоголем.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спиртного, как патологически необходимый атрибут времяпровождения.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Стадии и формы опьянения.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опьянения.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тяжелой степени опьянения.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Стадии и формы алкоголизма.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Бессознательное состояние или алкогольная кома.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Алкоголизм, как тяжелая хроническая болезнь.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Механизм действия алкоголя на организм.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Свойства этилового алкоголя.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Острая алкогольная интоксикация и варианты опьянения.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Атипичные варианты опьянения.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Алкоголизм </w:t>
      </w: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стадии.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Синдром психической тяги к алкоголю.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Этиология, патогенез и систематика алкоголизма.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Алкогольные психозы. Белая горячка.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Алкогольные галлюцинозы. Бредовые психозы.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Алкогольные энцефалопатии.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Алкогольная депрессия. Дипсомания.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Сочетание алкоголизма с различными психическими расстройствами. Соматические и неврологические нарушения при алкоголизме.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Патология высшей нервной деятельности при  алкоголизме.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Лечение женщин, страдающих алкоголизмом.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Лечение алкоголизма в юношеском возрасте.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Лечение алкоголизма у лиц пожилого возраста.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Лечение алкоголизма, осложненного болезнями внутренних органов.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Лечение алкоголизма, сочетающегося с психическими расстройствами.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Лечение алкогольных психозов.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Методы вытрезвления и экстренная помощь.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Экспертиза алкогольного опьянения.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Интоксикационные психозы.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Алкоголизм у женщин.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Алкоголизм и самоубийства.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Алкоголизм и сексуальные расстройства.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Алкоголь и иммунитет. Алкоголь и панкреатит.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Алкогольное отравление. Алкогольные психозы при потреблении вина.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Антабус (тетурам, дисульфирам). Антабусные психозы.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uppressAutoHyphens/>
        <w:overflowPunct w:val="0"/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возникновения табака.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uppressAutoHyphens/>
        <w:overflowPunct w:val="0"/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Золотой век табачной промышленности.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uppressAutoHyphens/>
        <w:overflowPunct w:val="0"/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Влияние табака на организм человека.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uppressAutoHyphens/>
        <w:overflowPunct w:val="0"/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Дыхательная система курильщика.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uppressAutoHyphens/>
        <w:overflowPunct w:val="0"/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Никотин.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uppressAutoHyphens/>
        <w:overflowPunct w:val="0"/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Механизм действия никотина на организм.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uppressAutoHyphens/>
        <w:overflowPunct w:val="0"/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Никотиновая зависимость.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uppressAutoHyphens/>
        <w:overflowPunct w:val="0"/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Влияние никотина на развитие плода.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uppressAutoHyphens/>
        <w:overflowPunct w:val="0"/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Курение и зрение. </w:t>
      </w:r>
    </w:p>
    <w:p w:rsidR="00C80D3E" w:rsidRPr="00C80D3E" w:rsidRDefault="00C80D3E" w:rsidP="00C80D3E">
      <w:pPr>
        <w:numPr>
          <w:ilvl w:val="0"/>
          <w:numId w:val="2"/>
        </w:numPr>
        <w:tabs>
          <w:tab w:val="num" w:pos="567"/>
        </w:tabs>
        <w:suppressAutoHyphens/>
        <w:overflowPunct w:val="0"/>
        <w:spacing w:after="0" w:line="360" w:lineRule="auto"/>
        <w:ind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Курение и легкие. </w:t>
      </w:r>
    </w:p>
    <w:p w:rsidR="00C80D3E" w:rsidRPr="00C80D3E" w:rsidRDefault="00C80D3E" w:rsidP="00C80D3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65D08" w:rsidRDefault="00265D08"/>
    <w:sectPr w:rsidR="00265D08" w:rsidSect="000B3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652" w:rsidRDefault="009D6652" w:rsidP="00C80D3E">
      <w:pPr>
        <w:spacing w:after="0" w:line="240" w:lineRule="auto"/>
      </w:pPr>
      <w:r>
        <w:separator/>
      </w:r>
    </w:p>
  </w:endnote>
  <w:endnote w:type="continuationSeparator" w:id="1">
    <w:p w:rsidR="009D6652" w:rsidRDefault="009D6652" w:rsidP="00C80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652" w:rsidRDefault="009D6652" w:rsidP="00C80D3E">
      <w:pPr>
        <w:spacing w:after="0" w:line="240" w:lineRule="auto"/>
      </w:pPr>
      <w:r>
        <w:separator/>
      </w:r>
    </w:p>
  </w:footnote>
  <w:footnote w:type="continuationSeparator" w:id="1">
    <w:p w:rsidR="009D6652" w:rsidRDefault="009D6652" w:rsidP="00C80D3E">
      <w:pPr>
        <w:spacing w:after="0" w:line="240" w:lineRule="auto"/>
      </w:pPr>
      <w:r>
        <w:continuationSeparator/>
      </w:r>
    </w:p>
  </w:footnote>
  <w:footnote w:id="2">
    <w:p w:rsidR="00C80D3E" w:rsidRDefault="00C80D3E" w:rsidP="00C80D3E">
      <w:pPr>
        <w:pStyle w:val="a3"/>
      </w:pPr>
      <w:r>
        <w:t>1 итоговый семестровый бал балл, определяемый в соответствии с  «Положением о системе «Контроль успеваемости и рейтинг студентов» (КУРС)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72F60"/>
    <w:multiLevelType w:val="hybridMultilevel"/>
    <w:tmpl w:val="7B780ED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704B4FB9"/>
    <w:multiLevelType w:val="singleLevel"/>
    <w:tmpl w:val="4972FDA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1221"/>
    <w:rsid w:val="000B3D3C"/>
    <w:rsid w:val="00265D08"/>
    <w:rsid w:val="00411221"/>
    <w:rsid w:val="009D6652"/>
    <w:rsid w:val="00C80D3E"/>
    <w:rsid w:val="00E44DD6"/>
    <w:rsid w:val="00E55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80D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/>
    </w:rPr>
  </w:style>
  <w:style w:type="character" w:customStyle="1" w:styleId="a4">
    <w:name w:val="Текст сноски Знак"/>
    <w:basedOn w:val="a0"/>
    <w:link w:val="a3"/>
    <w:semiHidden/>
    <w:rsid w:val="00C80D3E"/>
    <w:rPr>
      <w:rFonts w:ascii="Times New Roman" w:eastAsia="Calibri" w:hAnsi="Times New Roman" w:cs="Times New Roman"/>
      <w:sz w:val="20"/>
      <w:szCs w:val="20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80D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semiHidden/>
    <w:rsid w:val="00C80D3E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6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536</Words>
  <Characters>3059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Спорт Дисциплины</cp:lastModifiedBy>
  <cp:revision>3</cp:revision>
  <dcterms:created xsi:type="dcterms:W3CDTF">2015-04-11T05:41:00Z</dcterms:created>
  <dcterms:modified xsi:type="dcterms:W3CDTF">2015-04-15T12:25:00Z</dcterms:modified>
</cp:coreProperties>
</file>