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77" w:rsidRPr="00FF6C77" w:rsidRDefault="00FF6C77" w:rsidP="00FF6C77">
      <w:pPr>
        <w:spacing w:line="360" w:lineRule="auto"/>
        <w:jc w:val="center"/>
        <w:rPr>
          <w:b/>
          <w:sz w:val="28"/>
          <w:szCs w:val="28"/>
        </w:rPr>
      </w:pPr>
      <w:r w:rsidRPr="00FF6C77">
        <w:rPr>
          <w:b/>
          <w:sz w:val="28"/>
          <w:szCs w:val="28"/>
        </w:rPr>
        <w:t>Оценочные средства для текущего контроля успеваемости, промежуточной аттестации по итогам освоения дисциплины</w:t>
      </w:r>
    </w:p>
    <w:p w:rsidR="00FF6C77" w:rsidRPr="0053247D" w:rsidRDefault="00FF6C77" w:rsidP="00FF6C77">
      <w:pPr>
        <w:spacing w:line="360" w:lineRule="auto"/>
        <w:ind w:firstLine="708"/>
        <w:jc w:val="both"/>
      </w:pPr>
      <w:r w:rsidRPr="0053247D">
        <w:t xml:space="preserve">Оценка по разделу «Массаж» выставляется на основе степени освоения техники массажных приемов и качеству выполнения частного и общего массажа, а по разделу «ЛФК» на основе анализа комплексов физических упражнений при различных заболеваниях. </w:t>
      </w:r>
    </w:p>
    <w:p w:rsidR="00FF6C77" w:rsidRPr="0053247D" w:rsidRDefault="00FF6C77" w:rsidP="00FF6C77">
      <w:pPr>
        <w:spacing w:line="360" w:lineRule="auto"/>
        <w:ind w:firstLine="708"/>
        <w:jc w:val="both"/>
      </w:pPr>
      <w:r w:rsidRPr="0053247D">
        <w:t xml:space="preserve">По окончании курса студент должен овладеть основными понятиями, продемонстрировать знания всех предлагаемых разделов дисциплины, выполнить задания по самостоятельной работе, получить положительную оценку по тестированию. Результаты ежемесячной аттестации студента учитываются при выставлении экзамена. </w:t>
      </w:r>
    </w:p>
    <w:p w:rsidR="00FF6C77" w:rsidRPr="0053247D" w:rsidRDefault="00FF6C77" w:rsidP="00FF6C77">
      <w:pPr>
        <w:spacing w:line="360" w:lineRule="auto"/>
      </w:pPr>
    </w:p>
    <w:p w:rsidR="00FF6C77" w:rsidRPr="0053247D" w:rsidRDefault="00FF6C77" w:rsidP="00FF6C77">
      <w:pPr>
        <w:spacing w:line="360" w:lineRule="auto"/>
        <w:rPr>
          <w:b/>
        </w:rPr>
      </w:pPr>
      <w:r w:rsidRPr="0053247D">
        <w:rPr>
          <w:b/>
        </w:rPr>
        <w:t>Контрольные задания по разделу 2. ЛФК</w:t>
      </w:r>
    </w:p>
    <w:p w:rsidR="00FF6C77" w:rsidRPr="0053247D" w:rsidRDefault="00FF6C77" w:rsidP="00FF6C77">
      <w:pPr>
        <w:spacing w:line="360" w:lineRule="auto"/>
      </w:pPr>
      <w:r w:rsidRPr="0053247D">
        <w:t>Семинарское занятие по теме 4</w:t>
      </w:r>
    </w:p>
    <w:p w:rsidR="00FF6C77" w:rsidRPr="0053247D" w:rsidRDefault="00FF6C77" w:rsidP="00FF6C77">
      <w:pPr>
        <w:numPr>
          <w:ilvl w:val="0"/>
          <w:numId w:val="37"/>
        </w:numPr>
        <w:spacing w:after="0" w:line="360" w:lineRule="auto"/>
        <w:ind w:left="0" w:firstLine="360"/>
      </w:pPr>
      <w:r w:rsidRPr="0053247D">
        <w:t>История развития, содержание предмета и задачи ЛФК</w:t>
      </w:r>
    </w:p>
    <w:p w:rsidR="00FF6C77" w:rsidRPr="0053247D" w:rsidRDefault="00FF6C77" w:rsidP="00FF6C77">
      <w:pPr>
        <w:numPr>
          <w:ilvl w:val="0"/>
          <w:numId w:val="37"/>
        </w:numPr>
        <w:spacing w:after="0" w:line="360" w:lineRule="auto"/>
        <w:ind w:left="0" w:firstLine="360"/>
      </w:pPr>
      <w:r w:rsidRPr="0053247D">
        <w:t>Понятие о здоровье и болезни</w:t>
      </w:r>
    </w:p>
    <w:p w:rsidR="00FF6C77" w:rsidRPr="0053247D" w:rsidRDefault="00FF6C77" w:rsidP="00FF6C77">
      <w:pPr>
        <w:numPr>
          <w:ilvl w:val="0"/>
          <w:numId w:val="37"/>
        </w:numPr>
        <w:spacing w:after="0" w:line="360" w:lineRule="auto"/>
        <w:ind w:left="0" w:firstLine="360"/>
      </w:pPr>
      <w:r w:rsidRPr="0053247D">
        <w:t>Клинико-физиологическое обоснование лечебного действия физических упражнений</w:t>
      </w:r>
    </w:p>
    <w:p w:rsidR="00FF6C77" w:rsidRPr="0053247D" w:rsidRDefault="00FF6C77" w:rsidP="00FF6C77">
      <w:pPr>
        <w:numPr>
          <w:ilvl w:val="0"/>
          <w:numId w:val="37"/>
        </w:numPr>
        <w:spacing w:after="0" w:line="360" w:lineRule="auto"/>
        <w:ind w:left="0" w:firstLine="360"/>
      </w:pPr>
      <w:r w:rsidRPr="0053247D">
        <w:t>Показания и противопоказания к применению ЛФК</w:t>
      </w:r>
    </w:p>
    <w:p w:rsidR="00FF6C77" w:rsidRPr="0053247D" w:rsidRDefault="00FF6C77" w:rsidP="00FF6C77">
      <w:pPr>
        <w:numPr>
          <w:ilvl w:val="0"/>
          <w:numId w:val="37"/>
        </w:numPr>
        <w:spacing w:after="0" w:line="360" w:lineRule="auto"/>
        <w:ind w:left="0" w:firstLine="360"/>
      </w:pPr>
      <w:r w:rsidRPr="0053247D">
        <w:t>Средства и формы ЛФК</w:t>
      </w:r>
    </w:p>
    <w:p w:rsidR="00FF6C77" w:rsidRPr="0053247D" w:rsidRDefault="00FF6C77" w:rsidP="00FF6C77">
      <w:pPr>
        <w:numPr>
          <w:ilvl w:val="0"/>
          <w:numId w:val="37"/>
        </w:numPr>
        <w:spacing w:after="0" w:line="360" w:lineRule="auto"/>
        <w:ind w:left="0" w:firstLine="360"/>
      </w:pPr>
      <w:r w:rsidRPr="0053247D">
        <w:t>Методы оценки эффективности применения ЛФК</w:t>
      </w:r>
    </w:p>
    <w:p w:rsidR="00FF6C77" w:rsidRPr="0053247D" w:rsidRDefault="00FF6C77" w:rsidP="00FF6C77">
      <w:pPr>
        <w:spacing w:line="360" w:lineRule="auto"/>
        <w:ind w:firstLine="360"/>
      </w:pPr>
    </w:p>
    <w:p w:rsidR="00FF6C77" w:rsidRPr="0053247D" w:rsidRDefault="00FF6C77" w:rsidP="00FF6C77">
      <w:pPr>
        <w:spacing w:line="360" w:lineRule="auto"/>
        <w:rPr>
          <w:b/>
        </w:rPr>
      </w:pPr>
      <w:r w:rsidRPr="0053247D">
        <w:rPr>
          <w:b/>
        </w:rPr>
        <w:t>Коллоквиум</w:t>
      </w:r>
    </w:p>
    <w:p w:rsidR="00FF6C77" w:rsidRPr="0053247D" w:rsidRDefault="00FF6C77" w:rsidP="00FF6C77">
      <w:pPr>
        <w:pStyle w:val="a3"/>
        <w:numPr>
          <w:ilvl w:val="0"/>
          <w:numId w:val="38"/>
        </w:numPr>
        <w:shd w:val="clear" w:color="auto" w:fill="FFFFFF"/>
        <w:tabs>
          <w:tab w:val="left" w:pos="442"/>
          <w:tab w:val="left" w:pos="709"/>
        </w:tabs>
        <w:suppressAutoHyphens w:val="0"/>
        <w:spacing w:after="0" w:line="360" w:lineRule="auto"/>
        <w:jc w:val="both"/>
      </w:pPr>
      <w:r w:rsidRPr="0053247D">
        <w:t>Определение массажа и его роль</w:t>
      </w:r>
    </w:p>
    <w:p w:rsidR="00FF6C77" w:rsidRPr="0053247D" w:rsidRDefault="00FF6C77" w:rsidP="00FF6C77">
      <w:pPr>
        <w:pStyle w:val="a3"/>
        <w:numPr>
          <w:ilvl w:val="0"/>
          <w:numId w:val="38"/>
        </w:numPr>
        <w:shd w:val="clear" w:color="auto" w:fill="FFFFFF"/>
        <w:tabs>
          <w:tab w:val="left" w:pos="438"/>
          <w:tab w:val="left" w:pos="709"/>
        </w:tabs>
        <w:suppressAutoHyphens w:val="0"/>
        <w:spacing w:after="0" w:line="360" w:lineRule="auto"/>
        <w:jc w:val="both"/>
      </w:pPr>
      <w:r w:rsidRPr="0053247D">
        <w:t>Классификация массажа</w:t>
      </w:r>
    </w:p>
    <w:p w:rsidR="00FF6C77" w:rsidRPr="0053247D" w:rsidRDefault="00FF6C77" w:rsidP="00FF6C77">
      <w:pPr>
        <w:pStyle w:val="a3"/>
        <w:numPr>
          <w:ilvl w:val="0"/>
          <w:numId w:val="38"/>
        </w:numPr>
        <w:shd w:val="clear" w:color="auto" w:fill="FFFFFF"/>
        <w:tabs>
          <w:tab w:val="left" w:pos="442"/>
          <w:tab w:val="left" w:pos="709"/>
        </w:tabs>
        <w:suppressAutoHyphens w:val="0"/>
        <w:spacing w:after="0" w:line="360" w:lineRule="auto"/>
        <w:jc w:val="both"/>
      </w:pPr>
      <w:r w:rsidRPr="0053247D">
        <w:t>Медико-биологическое обоснование массажа</w:t>
      </w:r>
    </w:p>
    <w:p w:rsidR="00FF6C77" w:rsidRPr="0053247D" w:rsidRDefault="00FF6C77" w:rsidP="00FF6C77">
      <w:pPr>
        <w:pStyle w:val="a3"/>
        <w:numPr>
          <w:ilvl w:val="0"/>
          <w:numId w:val="38"/>
        </w:numPr>
        <w:shd w:val="clear" w:color="auto" w:fill="FFFFFF"/>
        <w:tabs>
          <w:tab w:val="left" w:pos="289"/>
          <w:tab w:val="left" w:pos="709"/>
        </w:tabs>
        <w:suppressAutoHyphens w:val="0"/>
        <w:spacing w:after="0" w:line="360" w:lineRule="auto"/>
        <w:jc w:val="both"/>
      </w:pPr>
      <w:r w:rsidRPr="0053247D">
        <w:t>Классификация приемов классического массажа</w:t>
      </w:r>
    </w:p>
    <w:p w:rsidR="00FF6C77" w:rsidRPr="0053247D" w:rsidRDefault="00FF6C77" w:rsidP="00FF6C77">
      <w:pPr>
        <w:pStyle w:val="a3"/>
        <w:numPr>
          <w:ilvl w:val="0"/>
          <w:numId w:val="38"/>
        </w:numPr>
        <w:shd w:val="clear" w:color="auto" w:fill="FFFFFF"/>
        <w:tabs>
          <w:tab w:val="left" w:pos="294"/>
          <w:tab w:val="left" w:pos="709"/>
        </w:tabs>
        <w:suppressAutoHyphens w:val="0"/>
        <w:spacing w:after="0" w:line="360" w:lineRule="auto"/>
        <w:jc w:val="both"/>
      </w:pPr>
      <w:r w:rsidRPr="0053247D">
        <w:t>Показания и противопоказания к массажу</w:t>
      </w:r>
    </w:p>
    <w:p w:rsidR="00FF6C77" w:rsidRPr="0053247D" w:rsidRDefault="00FF6C77" w:rsidP="00FF6C77">
      <w:pPr>
        <w:pStyle w:val="a3"/>
        <w:numPr>
          <w:ilvl w:val="0"/>
          <w:numId w:val="38"/>
        </w:numPr>
        <w:shd w:val="clear" w:color="auto" w:fill="FFFFFF"/>
        <w:tabs>
          <w:tab w:val="left" w:pos="289"/>
          <w:tab w:val="left" w:pos="709"/>
        </w:tabs>
        <w:suppressAutoHyphens w:val="0"/>
        <w:spacing w:after="0" w:line="360" w:lineRule="auto"/>
        <w:jc w:val="both"/>
      </w:pPr>
      <w:r w:rsidRPr="0053247D">
        <w:t>Деонтология массажиста</w:t>
      </w:r>
    </w:p>
    <w:p w:rsidR="00FF6C77" w:rsidRPr="0053247D" w:rsidRDefault="00FF6C77" w:rsidP="00FF6C77">
      <w:pPr>
        <w:pStyle w:val="a3"/>
        <w:numPr>
          <w:ilvl w:val="0"/>
          <w:numId w:val="38"/>
        </w:numPr>
        <w:shd w:val="clear" w:color="auto" w:fill="FFFFFF"/>
        <w:tabs>
          <w:tab w:val="left" w:pos="289"/>
          <w:tab w:val="left" w:pos="709"/>
        </w:tabs>
        <w:suppressAutoHyphens w:val="0"/>
        <w:spacing w:after="0" w:line="360" w:lineRule="auto"/>
        <w:jc w:val="both"/>
      </w:pPr>
      <w:r w:rsidRPr="0053247D">
        <w:t>Организация работы массажиста</w:t>
      </w:r>
    </w:p>
    <w:p w:rsidR="00FF6C77" w:rsidRPr="0053247D" w:rsidRDefault="00FF6C77" w:rsidP="00FF6C77">
      <w:pPr>
        <w:pStyle w:val="a3"/>
        <w:numPr>
          <w:ilvl w:val="0"/>
          <w:numId w:val="38"/>
        </w:numPr>
        <w:shd w:val="clear" w:color="auto" w:fill="FFFFFF"/>
        <w:tabs>
          <w:tab w:val="left" w:pos="294"/>
          <w:tab w:val="left" w:pos="709"/>
        </w:tabs>
        <w:suppressAutoHyphens w:val="0"/>
        <w:spacing w:after="0" w:line="360" w:lineRule="auto"/>
        <w:jc w:val="both"/>
      </w:pPr>
      <w:r w:rsidRPr="0053247D">
        <w:t>Медико-биологическое обоснование аппаратных видов массажа</w:t>
      </w:r>
    </w:p>
    <w:p w:rsidR="00FF6C77" w:rsidRPr="0053247D" w:rsidRDefault="00FF6C77" w:rsidP="00FF6C77">
      <w:pPr>
        <w:pStyle w:val="a3"/>
        <w:numPr>
          <w:ilvl w:val="0"/>
          <w:numId w:val="38"/>
        </w:numPr>
        <w:shd w:val="clear" w:color="auto" w:fill="FFFFFF"/>
        <w:tabs>
          <w:tab w:val="left" w:pos="409"/>
          <w:tab w:val="left" w:pos="709"/>
        </w:tabs>
        <w:suppressAutoHyphens w:val="0"/>
        <w:spacing w:after="0" w:line="360" w:lineRule="auto"/>
        <w:jc w:val="both"/>
      </w:pPr>
      <w:r w:rsidRPr="0053247D">
        <w:t>Средства, усиливающие эффект массажа</w:t>
      </w:r>
    </w:p>
    <w:p w:rsidR="00FF6C77" w:rsidRPr="0053247D" w:rsidRDefault="00FF6C77" w:rsidP="00FF6C77">
      <w:pPr>
        <w:pStyle w:val="210"/>
        <w:numPr>
          <w:ilvl w:val="0"/>
          <w:numId w:val="38"/>
        </w:numPr>
        <w:tabs>
          <w:tab w:val="left" w:pos="433"/>
          <w:tab w:val="left" w:pos="709"/>
        </w:tabs>
        <w:spacing w:line="360" w:lineRule="auto"/>
        <w:rPr>
          <w:sz w:val="24"/>
          <w:szCs w:val="24"/>
        </w:rPr>
      </w:pPr>
      <w:r w:rsidRPr="0053247D">
        <w:rPr>
          <w:sz w:val="24"/>
          <w:szCs w:val="24"/>
        </w:rPr>
        <w:lastRenderedPageBreak/>
        <w:t>3начение и методика выполнения пассивных движений и движений с сопротивлением</w:t>
      </w:r>
    </w:p>
    <w:p w:rsidR="00FF6C77" w:rsidRPr="0053247D" w:rsidRDefault="00FF6C77" w:rsidP="00FF6C77">
      <w:pPr>
        <w:pStyle w:val="210"/>
        <w:numPr>
          <w:ilvl w:val="0"/>
          <w:numId w:val="38"/>
        </w:numPr>
        <w:tabs>
          <w:tab w:val="left" w:pos="433"/>
          <w:tab w:val="left" w:pos="709"/>
        </w:tabs>
        <w:spacing w:line="360" w:lineRule="auto"/>
        <w:rPr>
          <w:sz w:val="24"/>
          <w:szCs w:val="24"/>
        </w:rPr>
      </w:pPr>
      <w:r w:rsidRPr="0053247D">
        <w:rPr>
          <w:sz w:val="24"/>
          <w:szCs w:val="24"/>
        </w:rPr>
        <w:t>Медико-биологическая характеристика различных видов массажа</w:t>
      </w:r>
    </w:p>
    <w:p w:rsidR="00FF6C77" w:rsidRPr="0053247D" w:rsidRDefault="00FF6C77" w:rsidP="00FF6C77">
      <w:pPr>
        <w:pStyle w:val="a3"/>
        <w:numPr>
          <w:ilvl w:val="0"/>
          <w:numId w:val="38"/>
        </w:numPr>
        <w:shd w:val="clear" w:color="auto" w:fill="FFFFFF"/>
        <w:tabs>
          <w:tab w:val="left" w:pos="438"/>
          <w:tab w:val="left" w:pos="709"/>
        </w:tabs>
        <w:suppressAutoHyphens w:val="0"/>
        <w:spacing w:after="0" w:line="360" w:lineRule="auto"/>
        <w:jc w:val="both"/>
      </w:pPr>
      <w:r w:rsidRPr="0053247D">
        <w:t>Массаж при повреждениях связок, сухожилий и мышц</w:t>
      </w:r>
    </w:p>
    <w:p w:rsidR="00FF6C77" w:rsidRPr="0053247D" w:rsidRDefault="00FF6C77" w:rsidP="00FF6C77">
      <w:pPr>
        <w:pStyle w:val="a3"/>
        <w:numPr>
          <w:ilvl w:val="0"/>
          <w:numId w:val="38"/>
        </w:numPr>
        <w:shd w:val="clear" w:color="auto" w:fill="FFFFFF"/>
        <w:tabs>
          <w:tab w:val="left" w:pos="433"/>
          <w:tab w:val="left" w:pos="709"/>
        </w:tabs>
        <w:suppressAutoHyphens w:val="0"/>
        <w:spacing w:after="0" w:line="360" w:lineRule="auto"/>
        <w:jc w:val="both"/>
      </w:pPr>
      <w:r w:rsidRPr="0053247D">
        <w:t>Массаж при переломах</w:t>
      </w:r>
    </w:p>
    <w:p w:rsidR="00FF6C77" w:rsidRPr="0053247D" w:rsidRDefault="00FF6C77" w:rsidP="00FF6C77">
      <w:pPr>
        <w:pStyle w:val="a3"/>
        <w:numPr>
          <w:ilvl w:val="0"/>
          <w:numId w:val="38"/>
        </w:numPr>
        <w:shd w:val="clear" w:color="auto" w:fill="FFFFFF"/>
        <w:tabs>
          <w:tab w:val="left" w:pos="438"/>
          <w:tab w:val="left" w:pos="709"/>
        </w:tabs>
        <w:suppressAutoHyphens w:val="0"/>
        <w:spacing w:after="0" w:line="360" w:lineRule="auto"/>
        <w:jc w:val="both"/>
      </w:pPr>
      <w:r w:rsidRPr="0053247D">
        <w:t>Особенности массажа у детей различного возраста</w:t>
      </w:r>
    </w:p>
    <w:p w:rsidR="00FF6C77" w:rsidRPr="0053247D" w:rsidRDefault="00FF6C77" w:rsidP="00FF6C77">
      <w:pPr>
        <w:pStyle w:val="a3"/>
        <w:numPr>
          <w:ilvl w:val="0"/>
          <w:numId w:val="38"/>
        </w:numPr>
        <w:shd w:val="clear" w:color="auto" w:fill="FFFFFF"/>
        <w:tabs>
          <w:tab w:val="left" w:pos="433"/>
          <w:tab w:val="left" w:pos="709"/>
        </w:tabs>
        <w:suppressAutoHyphens w:val="0"/>
        <w:spacing w:after="0" w:line="360" w:lineRule="auto"/>
        <w:jc w:val="both"/>
      </w:pPr>
      <w:r w:rsidRPr="0053247D">
        <w:t>Особенности массажа при дисплазиях тазобедренного сустава</w:t>
      </w:r>
    </w:p>
    <w:p w:rsidR="00FF6C77" w:rsidRPr="0053247D" w:rsidRDefault="00FF6C77" w:rsidP="00FF6C77">
      <w:pPr>
        <w:pStyle w:val="a3"/>
        <w:numPr>
          <w:ilvl w:val="0"/>
          <w:numId w:val="38"/>
        </w:numPr>
        <w:shd w:val="clear" w:color="auto" w:fill="FFFFFF"/>
        <w:tabs>
          <w:tab w:val="left" w:pos="433"/>
          <w:tab w:val="left" w:pos="709"/>
        </w:tabs>
        <w:suppressAutoHyphens w:val="0"/>
        <w:spacing w:after="0" w:line="360" w:lineRule="auto"/>
        <w:jc w:val="both"/>
      </w:pPr>
      <w:r w:rsidRPr="0053247D">
        <w:t>Методика массажа при остеохондрозах</w:t>
      </w:r>
    </w:p>
    <w:p w:rsidR="00FF6C77" w:rsidRPr="0053247D" w:rsidRDefault="00FF6C77" w:rsidP="00FF6C77">
      <w:pPr>
        <w:pStyle w:val="a3"/>
        <w:numPr>
          <w:ilvl w:val="0"/>
          <w:numId w:val="38"/>
        </w:numPr>
        <w:shd w:val="clear" w:color="auto" w:fill="FFFFFF"/>
        <w:tabs>
          <w:tab w:val="left" w:pos="540"/>
          <w:tab w:val="left" w:pos="709"/>
        </w:tabs>
        <w:suppressAutoHyphens w:val="0"/>
        <w:spacing w:after="0" w:line="360" w:lineRule="auto"/>
        <w:jc w:val="both"/>
      </w:pPr>
      <w:r w:rsidRPr="0053247D">
        <w:t>Роль</w:t>
      </w:r>
      <w:r w:rsidRPr="0053247D">
        <w:tab/>
        <w:t>и виды гидромассажа.</w:t>
      </w:r>
    </w:p>
    <w:p w:rsidR="00FF6C77" w:rsidRPr="0053247D" w:rsidRDefault="00FF6C77" w:rsidP="00FF6C77">
      <w:pPr>
        <w:pStyle w:val="a3"/>
        <w:numPr>
          <w:ilvl w:val="0"/>
          <w:numId w:val="38"/>
        </w:numPr>
        <w:shd w:val="clear" w:color="auto" w:fill="FFFFFF"/>
        <w:tabs>
          <w:tab w:val="left" w:pos="438"/>
          <w:tab w:val="left" w:pos="709"/>
        </w:tabs>
        <w:suppressAutoHyphens w:val="0"/>
        <w:spacing w:after="0" w:line="360" w:lineRule="auto"/>
        <w:jc w:val="both"/>
      </w:pPr>
      <w:r w:rsidRPr="0053247D">
        <w:t>Особенности массажа при воспалениях легких</w:t>
      </w:r>
    </w:p>
    <w:p w:rsidR="00FF6C77" w:rsidRPr="0053247D" w:rsidRDefault="00FF6C77" w:rsidP="00FF6C77">
      <w:pPr>
        <w:pStyle w:val="a3"/>
        <w:numPr>
          <w:ilvl w:val="0"/>
          <w:numId w:val="38"/>
        </w:numPr>
        <w:shd w:val="clear" w:color="auto" w:fill="FFFFFF"/>
        <w:tabs>
          <w:tab w:val="left" w:pos="438"/>
          <w:tab w:val="left" w:pos="709"/>
        </w:tabs>
        <w:suppressAutoHyphens w:val="0"/>
        <w:spacing w:after="0" w:line="360" w:lineRule="auto"/>
        <w:jc w:val="both"/>
      </w:pPr>
      <w:r w:rsidRPr="0053247D">
        <w:t>Особенности массажа при бронхиальной астме</w:t>
      </w:r>
    </w:p>
    <w:p w:rsidR="00FF6C77" w:rsidRPr="0053247D" w:rsidRDefault="00FF6C77" w:rsidP="00FF6C77">
      <w:pPr>
        <w:pStyle w:val="a3"/>
        <w:numPr>
          <w:ilvl w:val="0"/>
          <w:numId w:val="38"/>
        </w:numPr>
        <w:shd w:val="clear" w:color="auto" w:fill="FFFFFF"/>
        <w:tabs>
          <w:tab w:val="left" w:pos="428"/>
          <w:tab w:val="left" w:pos="709"/>
        </w:tabs>
        <w:suppressAutoHyphens w:val="0"/>
        <w:spacing w:after="0" w:line="360" w:lineRule="auto"/>
        <w:jc w:val="both"/>
      </w:pPr>
      <w:r w:rsidRPr="0053247D">
        <w:t>Методика массажа при ишемической болезни.</w:t>
      </w:r>
    </w:p>
    <w:p w:rsidR="00FF6C77" w:rsidRPr="0053247D" w:rsidRDefault="00FF6C77" w:rsidP="00FF6C77">
      <w:pPr>
        <w:pStyle w:val="a3"/>
        <w:numPr>
          <w:ilvl w:val="0"/>
          <w:numId w:val="38"/>
        </w:numPr>
        <w:shd w:val="clear" w:color="auto" w:fill="FFFFFF"/>
        <w:tabs>
          <w:tab w:val="left" w:pos="433"/>
          <w:tab w:val="left" w:pos="709"/>
        </w:tabs>
        <w:suppressAutoHyphens w:val="0"/>
        <w:spacing w:after="0" w:line="360" w:lineRule="auto"/>
        <w:jc w:val="both"/>
      </w:pPr>
      <w:r w:rsidRPr="0053247D">
        <w:t>Методика массажа при гипертонической болезни.</w:t>
      </w:r>
    </w:p>
    <w:p w:rsidR="00FF6C77" w:rsidRPr="0053247D" w:rsidRDefault="00FF6C77" w:rsidP="00FF6C77">
      <w:pPr>
        <w:pStyle w:val="a3"/>
        <w:numPr>
          <w:ilvl w:val="0"/>
          <w:numId w:val="38"/>
        </w:numPr>
        <w:shd w:val="clear" w:color="auto" w:fill="FFFFFF"/>
        <w:tabs>
          <w:tab w:val="left" w:pos="433"/>
          <w:tab w:val="left" w:pos="709"/>
          <w:tab w:val="left" w:pos="1618"/>
        </w:tabs>
        <w:suppressAutoHyphens w:val="0"/>
        <w:spacing w:after="0" w:line="360" w:lineRule="auto"/>
        <w:jc w:val="both"/>
      </w:pPr>
      <w:r w:rsidRPr="0053247D">
        <w:t>Методика</w:t>
      </w:r>
      <w:r w:rsidRPr="0053247D">
        <w:tab/>
        <w:t>массажа при ДЦП.</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 xml:space="preserve">Медико-биологическое и философское обоснование применения ЛФК. </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Механизмы лечебного действия физических упражнений на больной организм.</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 xml:space="preserve">Средства и формы ЛФК. </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 xml:space="preserve">Методы оценки эффективности ЛФК. </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Современное представление о болезни. Классификация болезней</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Механизмы лечебного действия ФУ при дискинезиях желудочно- кишечного тракта.</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Механизмы лечебного действия ФУ при артритах</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Механизмы лечебного действия ФУ при артрозах.</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Механизмы лечебного действия ФУ при нарушениях обмена веществ.</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Механизмы лечебного действия физических упражнений при заболеваниях органов дыхания</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Механизмы лечебного действия ФУ при заболеваниях сосудов</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Методы оценки эффективности ЛФК в терапии</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Деонтология инструктора-методиста ЛФК</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Физиологические механизмы влияния ФУ на больной организм</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 xml:space="preserve">Определение и признаки воспаления. </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Организация ЛФК в медицинских учреждениях</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Двигательные режимы в лечебных учреждениях</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lastRenderedPageBreak/>
        <w:t xml:space="preserve">Методика ЛФК при атеросклеротической гипертонии. </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Методика ЛФК при остром воспалении легких</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Методика ЛФК при бронхиальной астме.</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Методика ЛФК при хронической лучевой болезни</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 xml:space="preserve">Организация и методика занятий ЛФК с детьми различного возраста. </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ЛФК при гинекологических заболеваниях.</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Методика ЛФК при заболеваниях опорно-двигательного аппарата.</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Методика ЛФК при нарушениях обмена веществ.</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Методика ЛФК в период беременности.</w:t>
      </w:r>
    </w:p>
    <w:p w:rsidR="00FF6C77" w:rsidRPr="0053247D" w:rsidRDefault="00FF6C77" w:rsidP="00FF6C77">
      <w:pPr>
        <w:pStyle w:val="a3"/>
        <w:numPr>
          <w:ilvl w:val="0"/>
          <w:numId w:val="38"/>
        </w:numPr>
        <w:shd w:val="clear" w:color="auto" w:fill="FFFFFF"/>
        <w:tabs>
          <w:tab w:val="left" w:pos="408"/>
          <w:tab w:val="left" w:pos="709"/>
        </w:tabs>
        <w:suppressAutoHyphens w:val="0"/>
        <w:spacing w:after="0" w:line="360" w:lineRule="auto"/>
        <w:jc w:val="both"/>
      </w:pPr>
      <w:r w:rsidRPr="0053247D">
        <w:t>Методика ЛФК при заболеваниях органов дыхания.</w:t>
      </w:r>
    </w:p>
    <w:p w:rsidR="00FF6C77" w:rsidRPr="0053247D" w:rsidRDefault="00FF6C77" w:rsidP="00FF6C77">
      <w:pPr>
        <w:pStyle w:val="a3"/>
        <w:numPr>
          <w:ilvl w:val="0"/>
          <w:numId w:val="38"/>
        </w:numPr>
        <w:shd w:val="clear" w:color="auto" w:fill="FFFFFF"/>
        <w:tabs>
          <w:tab w:val="left" w:pos="408"/>
          <w:tab w:val="left" w:pos="709"/>
          <w:tab w:val="left" w:pos="1080"/>
        </w:tabs>
        <w:suppressAutoHyphens w:val="0"/>
        <w:spacing w:after="0" w:line="360" w:lineRule="auto"/>
        <w:jc w:val="both"/>
      </w:pPr>
      <w:r w:rsidRPr="0053247D">
        <w:t>Методика ЛФК при нарушениях осанки</w:t>
      </w:r>
    </w:p>
    <w:p w:rsidR="00FF6C77" w:rsidRPr="0053247D" w:rsidRDefault="00FF6C77" w:rsidP="00FF6C77">
      <w:pPr>
        <w:pStyle w:val="a3"/>
        <w:numPr>
          <w:ilvl w:val="0"/>
          <w:numId w:val="38"/>
        </w:numPr>
        <w:shd w:val="clear" w:color="auto" w:fill="FFFFFF"/>
        <w:tabs>
          <w:tab w:val="left" w:pos="408"/>
          <w:tab w:val="left" w:pos="709"/>
          <w:tab w:val="left" w:pos="1080"/>
        </w:tabs>
        <w:suppressAutoHyphens w:val="0"/>
        <w:spacing w:after="0" w:line="360" w:lineRule="auto"/>
        <w:jc w:val="both"/>
      </w:pPr>
      <w:r w:rsidRPr="0053247D">
        <w:t>Методика</w:t>
      </w:r>
      <w:r w:rsidRPr="0053247D">
        <w:tab/>
        <w:t>ЛФК при сколиотической болезни.</w:t>
      </w:r>
    </w:p>
    <w:p w:rsidR="00FF6C77" w:rsidRPr="0053247D" w:rsidRDefault="00FF6C77" w:rsidP="00FF6C77">
      <w:pPr>
        <w:pStyle w:val="a3"/>
        <w:numPr>
          <w:ilvl w:val="0"/>
          <w:numId w:val="38"/>
        </w:numPr>
        <w:shd w:val="clear" w:color="auto" w:fill="FFFFFF"/>
        <w:tabs>
          <w:tab w:val="left" w:pos="408"/>
          <w:tab w:val="left" w:pos="709"/>
          <w:tab w:val="left" w:pos="1080"/>
        </w:tabs>
        <w:suppressAutoHyphens w:val="0"/>
        <w:spacing w:after="0" w:line="360" w:lineRule="auto"/>
        <w:jc w:val="both"/>
      </w:pPr>
      <w:r w:rsidRPr="0053247D">
        <w:t>Методика</w:t>
      </w:r>
      <w:r w:rsidRPr="0053247D">
        <w:tab/>
        <w:t>ЛФК при инсульте.</w:t>
      </w:r>
    </w:p>
    <w:p w:rsidR="00FF6C77" w:rsidRPr="0053247D" w:rsidRDefault="00FF6C77" w:rsidP="00FF6C77">
      <w:pPr>
        <w:pStyle w:val="a3"/>
        <w:numPr>
          <w:ilvl w:val="0"/>
          <w:numId w:val="38"/>
        </w:numPr>
        <w:shd w:val="clear" w:color="auto" w:fill="FFFFFF"/>
        <w:tabs>
          <w:tab w:val="left" w:pos="408"/>
          <w:tab w:val="left" w:pos="709"/>
          <w:tab w:val="left" w:pos="1080"/>
        </w:tabs>
        <w:suppressAutoHyphens w:val="0"/>
        <w:spacing w:after="0" w:line="360" w:lineRule="auto"/>
        <w:jc w:val="both"/>
      </w:pPr>
      <w:r w:rsidRPr="0053247D">
        <w:t xml:space="preserve">Методика ЛФК при неврозах. </w:t>
      </w:r>
    </w:p>
    <w:p w:rsidR="00FF6C77" w:rsidRPr="0053247D" w:rsidRDefault="00FF6C77" w:rsidP="00FF6C77">
      <w:pPr>
        <w:spacing w:line="360" w:lineRule="auto"/>
        <w:rPr>
          <w:color w:val="FF0000"/>
        </w:rPr>
      </w:pPr>
    </w:p>
    <w:p w:rsidR="00FF6C77" w:rsidRPr="0053247D" w:rsidRDefault="00FF6C77" w:rsidP="00FF6C77">
      <w:pPr>
        <w:spacing w:line="360" w:lineRule="auto"/>
        <w:rPr>
          <w:b/>
        </w:rPr>
      </w:pPr>
      <w:r w:rsidRPr="0053247D">
        <w:rPr>
          <w:b/>
        </w:rPr>
        <w:t>Вопросы контрольной работы по терминологии</w:t>
      </w:r>
    </w:p>
    <w:p w:rsidR="00FF6C77" w:rsidRPr="0053247D" w:rsidRDefault="00FF6C77" w:rsidP="00FF6C77">
      <w:pPr>
        <w:spacing w:line="360" w:lineRule="auto"/>
        <w:ind w:firstLine="708"/>
        <w:jc w:val="both"/>
      </w:pPr>
      <w:r w:rsidRPr="0053247D">
        <w:t>Раскрыть понятия «здоровье» и «болезнь», «лечебная физическая культура», «массаж».</w:t>
      </w:r>
    </w:p>
    <w:p w:rsidR="00FF6C77" w:rsidRPr="0053247D" w:rsidRDefault="00FF6C77" w:rsidP="00FF6C77">
      <w:pPr>
        <w:spacing w:line="360" w:lineRule="auto"/>
        <w:ind w:firstLine="708"/>
        <w:jc w:val="both"/>
      </w:pPr>
    </w:p>
    <w:p w:rsidR="00DD2BFD" w:rsidRPr="00FF6C77" w:rsidRDefault="00DD2BFD" w:rsidP="00FF6C77"/>
    <w:sectPr w:rsidR="00DD2BFD" w:rsidRPr="00FF6C7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BFD" w:rsidRDefault="00DD2BFD" w:rsidP="00B85559">
      <w:pPr>
        <w:spacing w:after="0" w:line="240" w:lineRule="auto"/>
      </w:pPr>
      <w:r>
        <w:separator/>
      </w:r>
    </w:p>
  </w:endnote>
  <w:endnote w:type="continuationSeparator" w:id="1">
    <w:p w:rsidR="00DD2BFD" w:rsidRDefault="00DD2BFD" w:rsidP="00B85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BFD" w:rsidRDefault="00DD2BFD" w:rsidP="00B85559">
      <w:pPr>
        <w:spacing w:after="0" w:line="240" w:lineRule="auto"/>
      </w:pPr>
      <w:r>
        <w:separator/>
      </w:r>
    </w:p>
  </w:footnote>
  <w:footnote w:type="continuationSeparator" w:id="1">
    <w:p w:rsidR="00DD2BFD" w:rsidRDefault="00DD2BFD" w:rsidP="00B855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8"/>
    <w:lvl w:ilvl="0">
      <w:start w:val="1"/>
      <w:numFmt w:val="decimal"/>
      <w:lvlText w:val="%1."/>
      <w:lvlJc w:val="left"/>
      <w:pPr>
        <w:tabs>
          <w:tab w:val="num" w:pos="1068"/>
        </w:tabs>
        <w:ind w:left="1068" w:hanging="360"/>
      </w:pPr>
    </w:lvl>
  </w:abstractNum>
  <w:abstractNum w:abstractNumId="1">
    <w:nsid w:val="010A03CD"/>
    <w:multiLevelType w:val="hybridMultilevel"/>
    <w:tmpl w:val="DB9A46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B0367A"/>
    <w:multiLevelType w:val="hybridMultilevel"/>
    <w:tmpl w:val="3C2E07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EBD083A"/>
    <w:multiLevelType w:val="hybridMultilevel"/>
    <w:tmpl w:val="A7EA43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80575F"/>
    <w:multiLevelType w:val="hybridMultilevel"/>
    <w:tmpl w:val="263C5576"/>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C6928"/>
    <w:multiLevelType w:val="hybridMultilevel"/>
    <w:tmpl w:val="E0E44506"/>
    <w:lvl w:ilvl="0" w:tplc="000F4241">
      <w:start w:val="1"/>
      <w:numFmt w:val="decimal"/>
      <w:lvlText w:val="%1."/>
      <w:lvlJc w:val="left"/>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02355"/>
    <w:multiLevelType w:val="hybridMultilevel"/>
    <w:tmpl w:val="4ED823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BF2CE4"/>
    <w:multiLevelType w:val="hybridMultilevel"/>
    <w:tmpl w:val="AC3041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F3C00B2"/>
    <w:multiLevelType w:val="hybridMultilevel"/>
    <w:tmpl w:val="D996E5EE"/>
    <w:lvl w:ilvl="0" w:tplc="D97E467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BF0D33"/>
    <w:multiLevelType w:val="hybridMultilevel"/>
    <w:tmpl w:val="2F74D6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2C234A2"/>
    <w:multiLevelType w:val="hybridMultilevel"/>
    <w:tmpl w:val="E968CC1C"/>
    <w:lvl w:ilvl="0" w:tplc="7A3607E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841057"/>
    <w:multiLevelType w:val="hybridMultilevel"/>
    <w:tmpl w:val="0CA6B67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667B38"/>
    <w:multiLevelType w:val="hybridMultilevel"/>
    <w:tmpl w:val="E1588A3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0A760A"/>
    <w:multiLevelType w:val="hybridMultilevel"/>
    <w:tmpl w:val="74D8204E"/>
    <w:lvl w:ilvl="0" w:tplc="F5F689B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68105C"/>
    <w:multiLevelType w:val="hybridMultilevel"/>
    <w:tmpl w:val="7CA2B932"/>
    <w:lvl w:ilvl="0" w:tplc="EE6A05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380371"/>
    <w:multiLevelType w:val="hybridMultilevel"/>
    <w:tmpl w:val="5F6AE7EE"/>
    <w:lvl w:ilvl="0" w:tplc="9D6011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A93719"/>
    <w:multiLevelType w:val="hybridMultilevel"/>
    <w:tmpl w:val="00621954"/>
    <w:lvl w:ilvl="0" w:tplc="FDD0D198">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9D719B"/>
    <w:multiLevelType w:val="hybridMultilevel"/>
    <w:tmpl w:val="2D9E751E"/>
    <w:lvl w:ilvl="0" w:tplc="FAA402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4D6356"/>
    <w:multiLevelType w:val="hybridMultilevel"/>
    <w:tmpl w:val="3246F54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BAB4154"/>
    <w:multiLevelType w:val="hybridMultilevel"/>
    <w:tmpl w:val="05307796"/>
    <w:lvl w:ilvl="0" w:tplc="237E13E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0F328A"/>
    <w:multiLevelType w:val="hybridMultilevel"/>
    <w:tmpl w:val="35207F92"/>
    <w:lvl w:ilvl="0" w:tplc="0B0C173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855D62"/>
    <w:multiLevelType w:val="hybridMultilevel"/>
    <w:tmpl w:val="883CFE6E"/>
    <w:lvl w:ilvl="0" w:tplc="ED3A5A2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E61617"/>
    <w:multiLevelType w:val="hybridMultilevel"/>
    <w:tmpl w:val="5A524D1A"/>
    <w:lvl w:ilvl="0" w:tplc="68248F9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2F5CC7"/>
    <w:multiLevelType w:val="hybridMultilevel"/>
    <w:tmpl w:val="A55C3C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0752D9"/>
    <w:multiLevelType w:val="hybridMultilevel"/>
    <w:tmpl w:val="0AFA861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80F7298"/>
    <w:multiLevelType w:val="multilevel"/>
    <w:tmpl w:val="63CE4E2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5B9067E7"/>
    <w:multiLevelType w:val="hybridMultilevel"/>
    <w:tmpl w:val="CDDAB982"/>
    <w:lvl w:ilvl="0" w:tplc="D88C0BE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9E3B53"/>
    <w:multiLevelType w:val="hybridMultilevel"/>
    <w:tmpl w:val="4FF4D0B4"/>
    <w:lvl w:ilvl="0" w:tplc="774E6FA0">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C2716D"/>
    <w:multiLevelType w:val="hybridMultilevel"/>
    <w:tmpl w:val="95E61B16"/>
    <w:lvl w:ilvl="0" w:tplc="EE6A05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F2706D"/>
    <w:multiLevelType w:val="hybridMultilevel"/>
    <w:tmpl w:val="94AAE15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5065CE0"/>
    <w:multiLevelType w:val="hybridMultilevel"/>
    <w:tmpl w:val="7618F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192B89"/>
    <w:multiLevelType w:val="hybridMultilevel"/>
    <w:tmpl w:val="A372F6D2"/>
    <w:lvl w:ilvl="0" w:tplc="850209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E244D0"/>
    <w:multiLevelType w:val="hybridMultilevel"/>
    <w:tmpl w:val="4F18E21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12D0B02"/>
    <w:multiLevelType w:val="hybridMultilevel"/>
    <w:tmpl w:val="094ACAD8"/>
    <w:lvl w:ilvl="0" w:tplc="850EE35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6E4DD1"/>
    <w:multiLevelType w:val="hybridMultilevel"/>
    <w:tmpl w:val="1A80E9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30F5050"/>
    <w:multiLevelType w:val="hybridMultilevel"/>
    <w:tmpl w:val="86B41B9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5FD31B7"/>
    <w:multiLevelType w:val="hybridMultilevel"/>
    <w:tmpl w:val="8A8A55EA"/>
    <w:lvl w:ilvl="0" w:tplc="709A58E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7">
    <w:nsid w:val="7AD512DF"/>
    <w:multiLevelType w:val="hybridMultilevel"/>
    <w:tmpl w:val="47088A14"/>
    <w:lvl w:ilvl="0" w:tplc="4404B8D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8"/>
  </w:num>
  <w:num w:numId="4">
    <w:abstractNumId w:val="37"/>
  </w:num>
  <w:num w:numId="5">
    <w:abstractNumId w:val="20"/>
  </w:num>
  <w:num w:numId="6">
    <w:abstractNumId w:val="14"/>
  </w:num>
  <w:num w:numId="7">
    <w:abstractNumId w:val="15"/>
  </w:num>
  <w:num w:numId="8">
    <w:abstractNumId w:val="17"/>
  </w:num>
  <w:num w:numId="9">
    <w:abstractNumId w:val="31"/>
  </w:num>
  <w:num w:numId="10">
    <w:abstractNumId w:val="8"/>
  </w:num>
  <w:num w:numId="11">
    <w:abstractNumId w:val="26"/>
  </w:num>
  <w:num w:numId="12">
    <w:abstractNumId w:val="13"/>
  </w:num>
  <w:num w:numId="13">
    <w:abstractNumId w:val="10"/>
  </w:num>
  <w:num w:numId="14">
    <w:abstractNumId w:val="21"/>
  </w:num>
  <w:num w:numId="15">
    <w:abstractNumId w:val="22"/>
  </w:num>
  <w:num w:numId="16">
    <w:abstractNumId w:val="27"/>
  </w:num>
  <w:num w:numId="17">
    <w:abstractNumId w:val="19"/>
  </w:num>
  <w:num w:numId="18">
    <w:abstractNumId w:val="16"/>
  </w:num>
  <w:num w:numId="19">
    <w:abstractNumId w:val="33"/>
  </w:num>
  <w:num w:numId="20">
    <w:abstractNumId w:val="0"/>
  </w:num>
  <w:num w:numId="21">
    <w:abstractNumId w:val="36"/>
  </w:num>
  <w:num w:numId="2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4"/>
  </w:num>
  <w:num w:numId="30">
    <w:abstractNumId w:val="32"/>
  </w:num>
  <w:num w:numId="31">
    <w:abstractNumId w:val="29"/>
  </w:num>
  <w:num w:numId="32">
    <w:abstractNumId w:val="18"/>
  </w:num>
  <w:num w:numId="33">
    <w:abstractNumId w:val="35"/>
  </w:num>
  <w:num w:numId="34">
    <w:abstractNumId w:val="23"/>
  </w:num>
  <w:num w:numId="35">
    <w:abstractNumId w:val="6"/>
  </w:num>
  <w:num w:numId="36">
    <w:abstractNumId w:val="11"/>
  </w:num>
  <w:num w:numId="37">
    <w:abstractNumId w:val="25"/>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D48B2"/>
    <w:rsid w:val="00581D05"/>
    <w:rsid w:val="00B85559"/>
    <w:rsid w:val="00DD2BFD"/>
    <w:rsid w:val="00DD48B2"/>
    <w:rsid w:val="00F53896"/>
    <w:rsid w:val="00FF6C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D48B2"/>
    <w:pPr>
      <w:suppressAutoHyphens/>
      <w:spacing w:after="120" w:line="240" w:lineRule="auto"/>
    </w:pPr>
    <w:rPr>
      <w:rFonts w:ascii="Times New Roman" w:eastAsia="Times New Roman" w:hAnsi="Times New Roman" w:cs="Times New Roman"/>
      <w:sz w:val="24"/>
      <w:szCs w:val="24"/>
      <w:lang w:eastAsia="ar-SA"/>
    </w:rPr>
  </w:style>
  <w:style w:type="character" w:customStyle="1" w:styleId="a4">
    <w:name w:val="Основной текст Знак"/>
    <w:basedOn w:val="a0"/>
    <w:link w:val="a3"/>
    <w:rsid w:val="00DD48B2"/>
    <w:rPr>
      <w:rFonts w:ascii="Times New Roman" w:eastAsia="Times New Roman" w:hAnsi="Times New Roman" w:cs="Times New Roman"/>
      <w:sz w:val="24"/>
      <w:szCs w:val="24"/>
      <w:lang w:eastAsia="ar-SA"/>
    </w:rPr>
  </w:style>
  <w:style w:type="paragraph" w:styleId="a5">
    <w:name w:val="List Paragraph"/>
    <w:basedOn w:val="a"/>
    <w:qFormat/>
    <w:rsid w:val="00B8555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1">
    <w:name w:val="Обычный1"/>
    <w:rsid w:val="00B85559"/>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21">
    <w:name w:val="Основной текст 21"/>
    <w:basedOn w:val="a"/>
    <w:rsid w:val="00B85559"/>
    <w:pPr>
      <w:tabs>
        <w:tab w:val="left" w:pos="176"/>
      </w:tabs>
      <w:suppressAutoHyphens/>
      <w:spacing w:after="0" w:line="240" w:lineRule="auto"/>
    </w:pPr>
    <w:rPr>
      <w:rFonts w:ascii="Times New Roman" w:eastAsia="Times New Roman" w:hAnsi="Times New Roman" w:cs="Times New Roman"/>
      <w:sz w:val="28"/>
      <w:szCs w:val="28"/>
      <w:lang w:eastAsia="ar-SA"/>
    </w:rPr>
  </w:style>
  <w:style w:type="paragraph" w:customStyle="1" w:styleId="2">
    <w:name w:val="Обычный2"/>
    <w:rsid w:val="00B85559"/>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a6">
    <w:name w:val="footnote text"/>
    <w:basedOn w:val="a"/>
    <w:link w:val="a7"/>
    <w:rsid w:val="00B85559"/>
    <w:pPr>
      <w:spacing w:after="0" w:line="240" w:lineRule="auto"/>
    </w:pPr>
    <w:rPr>
      <w:rFonts w:ascii="Times New Roman" w:eastAsia="Calibri" w:hAnsi="Times New Roman" w:cs="Times New Roman"/>
      <w:sz w:val="20"/>
      <w:szCs w:val="20"/>
    </w:rPr>
  </w:style>
  <w:style w:type="character" w:customStyle="1" w:styleId="a7">
    <w:name w:val="Текст сноски Знак"/>
    <w:basedOn w:val="a0"/>
    <w:link w:val="a6"/>
    <w:rsid w:val="00B85559"/>
    <w:rPr>
      <w:rFonts w:ascii="Times New Roman" w:eastAsia="Calibri" w:hAnsi="Times New Roman" w:cs="Times New Roman"/>
      <w:sz w:val="20"/>
      <w:szCs w:val="20"/>
    </w:rPr>
  </w:style>
  <w:style w:type="character" w:styleId="a8">
    <w:name w:val="footnote reference"/>
    <w:rsid w:val="00B85559"/>
    <w:rPr>
      <w:rFonts w:cs="Times New Roman"/>
      <w:vertAlign w:val="superscript"/>
    </w:rPr>
  </w:style>
  <w:style w:type="paragraph" w:customStyle="1" w:styleId="Default">
    <w:name w:val="Default"/>
    <w:rsid w:val="00581D0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9">
    <w:name w:val="Body Text Indent"/>
    <w:basedOn w:val="a"/>
    <w:link w:val="aa"/>
    <w:uiPriority w:val="99"/>
    <w:semiHidden/>
    <w:unhideWhenUsed/>
    <w:rsid w:val="00F53896"/>
    <w:pPr>
      <w:spacing w:after="120"/>
      <w:ind w:left="283"/>
    </w:pPr>
  </w:style>
  <w:style w:type="character" w:customStyle="1" w:styleId="aa">
    <w:name w:val="Основной текст с отступом Знак"/>
    <w:basedOn w:val="a0"/>
    <w:link w:val="a9"/>
    <w:uiPriority w:val="99"/>
    <w:semiHidden/>
    <w:rsid w:val="00F53896"/>
  </w:style>
  <w:style w:type="character" w:customStyle="1" w:styleId="20">
    <w:name w:val="Основной текст (2)"/>
    <w:basedOn w:val="a0"/>
    <w:link w:val="210"/>
    <w:rsid w:val="00FF6C77"/>
    <w:rPr>
      <w:sz w:val="28"/>
      <w:szCs w:val="28"/>
      <w:shd w:val="clear" w:color="auto" w:fill="FFFFFF"/>
    </w:rPr>
  </w:style>
  <w:style w:type="paragraph" w:customStyle="1" w:styleId="210">
    <w:name w:val="Основной текст (2)1"/>
    <w:basedOn w:val="a"/>
    <w:link w:val="20"/>
    <w:rsid w:val="00FF6C77"/>
    <w:pPr>
      <w:shd w:val="clear" w:color="auto" w:fill="FFFFFF"/>
      <w:spacing w:after="0" w:line="370" w:lineRule="exact"/>
      <w:jc w:val="both"/>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524</Words>
  <Characters>2989</Characters>
  <Application>Microsoft Office Word</Application>
  <DocSecurity>0</DocSecurity>
  <Lines>24</Lines>
  <Paragraphs>7</Paragraphs>
  <ScaleCrop>false</ScaleCrop>
  <Company>Hewlett-Packard Company</Company>
  <LinksUpToDate>false</LinksUpToDate>
  <CharactersWithSpaces>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Спорт Дисциплины</dc:creator>
  <cp:lastModifiedBy>Спорт Дисциплины</cp:lastModifiedBy>
  <cp:revision>2</cp:revision>
  <dcterms:created xsi:type="dcterms:W3CDTF">2015-04-15T07:27:00Z</dcterms:created>
  <dcterms:modified xsi:type="dcterms:W3CDTF">2015-04-15T07:27:00Z</dcterms:modified>
</cp:coreProperties>
</file>