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рекомендации по подготовке к семинарским занятиям</w:t>
      </w: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Семинарское занятие № 1</w:t>
      </w: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>Основы физической рекреации и реабилитационной деятельности</w:t>
      </w:r>
      <w:r>
        <w:rPr>
          <w:b/>
          <w:bCs/>
          <w:sz w:val="24"/>
          <w:szCs w:val="24"/>
        </w:rPr>
        <w:t>»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Цель занятия – ознакомить студентов с историей возникновения понятия «рекреация»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Задачи 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Ознакомление с понятием рекреология 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2. Закрепить знания о рекреационной деятельности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3. Ознакомить с особенностями организации рекреационной деятельностью в России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Ход занятия:</w:t>
      </w:r>
    </w:p>
    <w:p w:rsidR="00C63D6A" w:rsidRDefault="00C63D6A" w:rsidP="00C63D6A">
      <w:pPr>
        <w:numPr>
          <w:ilvl w:val="0"/>
          <w:numId w:val="1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Опрос по лекции №1</w:t>
      </w:r>
    </w:p>
    <w:p w:rsidR="00C63D6A" w:rsidRDefault="00C63D6A" w:rsidP="00C63D6A">
      <w:pPr>
        <w:numPr>
          <w:ilvl w:val="0"/>
          <w:numId w:val="1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ознакомление с понятием рекреология, досуг</w:t>
      </w:r>
    </w:p>
    <w:p w:rsidR="00C63D6A" w:rsidRDefault="00C63D6A" w:rsidP="00C63D6A">
      <w:pPr>
        <w:numPr>
          <w:ilvl w:val="0"/>
          <w:numId w:val="1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защита рефератов по темам, обсуждение их</w:t>
      </w:r>
    </w:p>
    <w:p w:rsidR="00C63D6A" w:rsidRDefault="00C63D6A" w:rsidP="00C63D6A">
      <w:pPr>
        <w:numPr>
          <w:ilvl w:val="0"/>
          <w:numId w:val="1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подведение итогов занятия выставление оценок</w:t>
      </w:r>
    </w:p>
    <w:p w:rsidR="00C63D6A" w:rsidRDefault="00C63D6A" w:rsidP="00C63D6A">
      <w:pPr>
        <w:numPr>
          <w:ilvl w:val="0"/>
          <w:numId w:val="1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объяснения СРС.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Основные понятия, рассматриваемые на семинарском занятии по данной теме: рекреация, рекреология, физическая рекреация, физическая  культура, свободное время досуг, рекреационный эффект.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Вопросы по теме:</w:t>
      </w:r>
    </w:p>
    <w:p w:rsidR="00C63D6A" w:rsidRDefault="00C63D6A" w:rsidP="00C63D6A">
      <w:pPr>
        <w:numPr>
          <w:ilvl w:val="0"/>
          <w:numId w:val="2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Понятие рекреация:</w:t>
      </w:r>
    </w:p>
    <w:p w:rsidR="00C63D6A" w:rsidRDefault="00C63D6A" w:rsidP="00C63D6A">
      <w:pPr>
        <w:numPr>
          <w:ilvl w:val="0"/>
          <w:numId w:val="2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Содержание и предмет рекреации </w:t>
      </w:r>
    </w:p>
    <w:p w:rsidR="00C63D6A" w:rsidRDefault="00C63D6A" w:rsidP="00C63D6A">
      <w:pPr>
        <w:numPr>
          <w:ilvl w:val="0"/>
          <w:numId w:val="2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Задачи рекреационной деятельности </w:t>
      </w:r>
    </w:p>
    <w:p w:rsidR="00C63D6A" w:rsidRDefault="00C63D6A" w:rsidP="00C63D6A">
      <w:pPr>
        <w:numPr>
          <w:ilvl w:val="0"/>
          <w:numId w:val="2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Назовите формы рекреационной деятельности</w:t>
      </w:r>
    </w:p>
    <w:p w:rsidR="00C63D6A" w:rsidRDefault="00C63D6A" w:rsidP="00C63D6A">
      <w:pPr>
        <w:numPr>
          <w:ilvl w:val="0"/>
          <w:numId w:val="2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Раскройте основные аспекты рекреационной деятельности(биологический, социальный, психологический, образвательно-воспитательный, экономический, культурно-аксиологический)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Рефераты по теме:</w:t>
      </w:r>
    </w:p>
    <w:p w:rsidR="00C63D6A" w:rsidRDefault="00C63D6A" w:rsidP="00C63D6A">
      <w:pPr>
        <w:numPr>
          <w:ilvl w:val="0"/>
          <w:numId w:val="3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История развития рекреационной деятельности в России</w:t>
      </w:r>
    </w:p>
    <w:p w:rsidR="00C63D6A" w:rsidRDefault="00C63D6A" w:rsidP="00C63D6A">
      <w:pPr>
        <w:numPr>
          <w:ilvl w:val="0"/>
          <w:numId w:val="3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Досуг- как вид физической рекреации</w:t>
      </w:r>
    </w:p>
    <w:p w:rsidR="00C63D6A" w:rsidRDefault="00C63D6A" w:rsidP="00C63D6A">
      <w:pPr>
        <w:numPr>
          <w:ilvl w:val="0"/>
          <w:numId w:val="3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Физическая рекреация в туризме</w:t>
      </w:r>
    </w:p>
    <w:p w:rsidR="00C63D6A" w:rsidRDefault="00C63D6A" w:rsidP="00C63D6A">
      <w:pPr>
        <w:numPr>
          <w:ilvl w:val="0"/>
          <w:numId w:val="3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рекреационной деятельности в Детских Оздоровительных Центрах</w:t>
      </w:r>
    </w:p>
    <w:p w:rsidR="000D1AED" w:rsidRDefault="000D1AED" w:rsidP="00C63D6A">
      <w:pPr>
        <w:jc w:val="both"/>
        <w:rPr>
          <w:sz w:val="24"/>
          <w:szCs w:val="24"/>
        </w:rPr>
      </w:pPr>
    </w:p>
    <w:p w:rsidR="00C63D6A" w:rsidRDefault="00C63D6A" w:rsidP="000D1AED">
      <w:pPr>
        <w:jc w:val="both"/>
        <w:rPr>
          <w:sz w:val="24"/>
          <w:szCs w:val="24"/>
        </w:rPr>
      </w:pPr>
      <w:r>
        <w:rPr>
          <w:sz w:val="24"/>
          <w:szCs w:val="24"/>
        </w:rPr>
        <w:t>Рекомендуемая литература</w:t>
      </w:r>
    </w:p>
    <w:p w:rsidR="00C63D6A" w:rsidRPr="00C63D6A" w:rsidRDefault="00C63D6A" w:rsidP="000D1AED">
      <w:pPr>
        <w:numPr>
          <w:ilvl w:val="0"/>
          <w:numId w:val="40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 xml:space="preserve">Бар-Ор О. Здоровье детей и двигательная активность: От физиологических основ до практического  применения/ Пер. с англ.И.Андреева. - Киев: Олимп.лит., 2009. - 528с. </w:t>
      </w:r>
    </w:p>
    <w:p w:rsidR="00C63D6A" w:rsidRPr="00C63D6A" w:rsidRDefault="00C63D6A" w:rsidP="000D1AED">
      <w:pPr>
        <w:numPr>
          <w:ilvl w:val="0"/>
          <w:numId w:val="40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lastRenderedPageBreak/>
        <w:t>Глейберман А.Н. Игры для детей: Метод.изд. - М.: Физкультура и спорт, 2006. - 280с.:ил. - (Спорт в рисунках).</w:t>
      </w:r>
    </w:p>
    <w:p w:rsidR="00C63D6A" w:rsidRPr="00C63D6A" w:rsidRDefault="00C63D6A" w:rsidP="000D1AED">
      <w:pPr>
        <w:numPr>
          <w:ilvl w:val="0"/>
          <w:numId w:val="40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>Куликов Л.М. Двигательная активность и здоровье подрастающего поколения: Моногр. - 2-е изд., испр.и доп. - Челябинск: ЧГУ, 2009. - 275с.</w:t>
      </w:r>
    </w:p>
    <w:p w:rsidR="00C63D6A" w:rsidRPr="00C63D6A" w:rsidRDefault="00C63D6A" w:rsidP="000D1AED">
      <w:pPr>
        <w:numPr>
          <w:ilvl w:val="0"/>
          <w:numId w:val="40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>Кусков А.С. Курортология и оздоровительный туризм: Учеб.пособие для вузов. - Ростов н/Д.: Феникс, 2004.-320с. - (Учеб. для высш.шк.).</w:t>
      </w:r>
    </w:p>
    <w:p w:rsidR="00C63D6A" w:rsidRDefault="00C63D6A" w:rsidP="00C63D6A">
      <w:pPr>
        <w:jc w:val="both"/>
        <w:rPr>
          <w:sz w:val="24"/>
          <w:szCs w:val="24"/>
        </w:rPr>
      </w:pP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Семинарское занятие № 2</w:t>
      </w: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>Основы физической рекреации и реабилитационной деятельности</w:t>
      </w:r>
      <w:r>
        <w:rPr>
          <w:b/>
          <w:bCs/>
          <w:sz w:val="24"/>
          <w:szCs w:val="24"/>
        </w:rPr>
        <w:t>»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Цель занятия – ознакомить студентов с историей возникновения понятия «реабилитация»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1.Ознакомить с понятием реабилиталогия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2. Закрепить знания о понятии  реабилитация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3. Ознакомить с организацией реабилитационной деятельностью в России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4. Проверить степень усвоения знаний по теме №1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Ход занятия:</w:t>
      </w:r>
    </w:p>
    <w:p w:rsidR="00C63D6A" w:rsidRDefault="00C63D6A" w:rsidP="00C63D6A">
      <w:pPr>
        <w:numPr>
          <w:ilvl w:val="0"/>
          <w:numId w:val="4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опрос по лекции №1</w:t>
      </w:r>
    </w:p>
    <w:p w:rsidR="00C63D6A" w:rsidRDefault="00C63D6A" w:rsidP="00C63D6A">
      <w:pPr>
        <w:numPr>
          <w:ilvl w:val="0"/>
          <w:numId w:val="4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ознакомление с понятием реабилитационная деятельность </w:t>
      </w:r>
    </w:p>
    <w:p w:rsidR="00C63D6A" w:rsidRDefault="00C63D6A" w:rsidP="00C63D6A">
      <w:pPr>
        <w:numPr>
          <w:ilvl w:val="0"/>
          <w:numId w:val="4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защита рефератов по темам, обсуждение их</w:t>
      </w:r>
    </w:p>
    <w:p w:rsidR="00C63D6A" w:rsidRDefault="00C63D6A" w:rsidP="00C63D6A">
      <w:pPr>
        <w:numPr>
          <w:ilvl w:val="0"/>
          <w:numId w:val="4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подведение итогового контроля по теме №1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Основные понятия, рассматриваемые на семинарском занятии: реабилитация, реабилиталогия, санаторно-курортное лечение, кинезитерапия, компенсация.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Вопросы по теме</w:t>
      </w:r>
    </w:p>
    <w:p w:rsidR="00C63D6A" w:rsidRDefault="00C63D6A" w:rsidP="00C63D6A">
      <w:pPr>
        <w:numPr>
          <w:ilvl w:val="0"/>
          <w:numId w:val="5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Понятие «реабилитация:»</w:t>
      </w:r>
    </w:p>
    <w:p w:rsidR="00C63D6A" w:rsidRDefault="00C63D6A" w:rsidP="00C63D6A">
      <w:pPr>
        <w:numPr>
          <w:ilvl w:val="0"/>
          <w:numId w:val="5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Назовите содержание и предмет реабилитации</w:t>
      </w:r>
    </w:p>
    <w:p w:rsidR="00C63D6A" w:rsidRDefault="00C63D6A" w:rsidP="00C63D6A">
      <w:pPr>
        <w:numPr>
          <w:ilvl w:val="0"/>
          <w:numId w:val="5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Перечислите виды реабилитационной деятельности</w:t>
      </w:r>
    </w:p>
    <w:p w:rsidR="00C63D6A" w:rsidRDefault="00C63D6A" w:rsidP="00C63D6A">
      <w:pPr>
        <w:numPr>
          <w:ilvl w:val="0"/>
          <w:numId w:val="5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Что такое компенсация человека, назовите общие правила компенсации</w:t>
      </w:r>
    </w:p>
    <w:p w:rsidR="00C63D6A" w:rsidRDefault="00C63D6A" w:rsidP="00C63D6A">
      <w:pPr>
        <w:numPr>
          <w:ilvl w:val="0"/>
          <w:numId w:val="5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От чего зависит компенсация человеческих резервов</w:t>
      </w:r>
    </w:p>
    <w:p w:rsidR="00C63D6A" w:rsidRDefault="00C63D6A" w:rsidP="00C63D6A">
      <w:pPr>
        <w:numPr>
          <w:ilvl w:val="0"/>
          <w:numId w:val="5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Перечислите основные рекомендации реабилитации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Рефераты по теме:</w:t>
      </w:r>
    </w:p>
    <w:p w:rsidR="00C63D6A" w:rsidRDefault="00C63D6A" w:rsidP="00C63D6A">
      <w:pPr>
        <w:numPr>
          <w:ilvl w:val="0"/>
          <w:numId w:val="6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История развития реабилиталогии в России</w:t>
      </w:r>
    </w:p>
    <w:p w:rsidR="00C63D6A" w:rsidRDefault="00C63D6A" w:rsidP="00C63D6A">
      <w:pPr>
        <w:numPr>
          <w:ilvl w:val="0"/>
          <w:numId w:val="6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Медицинская реабилитация</w:t>
      </w:r>
    </w:p>
    <w:p w:rsidR="00C63D6A" w:rsidRDefault="00C63D6A" w:rsidP="00C63D6A">
      <w:pPr>
        <w:numPr>
          <w:ilvl w:val="0"/>
          <w:numId w:val="6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психологической реабилитации</w:t>
      </w:r>
    </w:p>
    <w:p w:rsidR="00C63D6A" w:rsidRDefault="00C63D6A" w:rsidP="00C63D6A">
      <w:pPr>
        <w:numPr>
          <w:ilvl w:val="0"/>
          <w:numId w:val="6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организации профессиональной и социально-экономической реабилитации населения</w:t>
      </w:r>
    </w:p>
    <w:p w:rsidR="00C63D6A" w:rsidRDefault="00C63D6A" w:rsidP="00C63D6A">
      <w:pPr>
        <w:numPr>
          <w:ilvl w:val="0"/>
          <w:numId w:val="6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Реабилитационная деятельность в условиях Санаторно-курортного учреждения</w:t>
      </w:r>
    </w:p>
    <w:p w:rsidR="000D1AED" w:rsidRDefault="000D1AED" w:rsidP="00C63D6A">
      <w:pPr>
        <w:jc w:val="both"/>
        <w:rPr>
          <w:sz w:val="24"/>
          <w:szCs w:val="24"/>
        </w:rPr>
      </w:pP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Рекомендуемая литература</w:t>
      </w:r>
    </w:p>
    <w:p w:rsidR="00C63D6A" w:rsidRPr="00C63D6A" w:rsidRDefault="00C63D6A" w:rsidP="00C63D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C63D6A">
        <w:rPr>
          <w:rFonts w:ascii="Times New Roman" w:hAnsi="Times New Roman" w:cs="Times New Roman"/>
          <w:sz w:val="24"/>
          <w:szCs w:val="24"/>
        </w:rPr>
        <w:t>Куликов Л.М. Двигательная активность и здоровье подрастающего поколения: Моногр. - 2-е изд., испр.и доп. - Челябинск: ЧГУ, 2009. - 275с.</w:t>
      </w:r>
    </w:p>
    <w:p w:rsidR="00C63D6A" w:rsidRPr="00C63D6A" w:rsidRDefault="00C63D6A" w:rsidP="00C63D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63D6A">
        <w:rPr>
          <w:rFonts w:ascii="Times New Roman" w:hAnsi="Times New Roman" w:cs="Times New Roman"/>
          <w:sz w:val="24"/>
          <w:szCs w:val="24"/>
        </w:rPr>
        <w:t>Кусков А.С. Курортология и оздоровительный туризм: Учеб.пособие для вузов. - Ростов н/Д.: Феникс, 2004.-320с. - (Учеб. для высш.шк.).</w:t>
      </w:r>
    </w:p>
    <w:p w:rsidR="00C63D6A" w:rsidRDefault="00C63D6A" w:rsidP="00C63D6A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right="48"/>
        <w:jc w:val="both"/>
        <w:rPr>
          <w:spacing w:val="-2"/>
          <w:w w:val="95"/>
          <w:sz w:val="24"/>
          <w:szCs w:val="24"/>
        </w:rPr>
      </w:pP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Семинарское занятие № 3</w:t>
      </w: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>Валеология - учение о здоровье и здоровом образе жизни</w:t>
      </w:r>
      <w:r>
        <w:rPr>
          <w:b/>
          <w:bCs/>
          <w:sz w:val="24"/>
          <w:szCs w:val="24"/>
        </w:rPr>
        <w:t>»</w:t>
      </w:r>
    </w:p>
    <w:p w:rsidR="00C63D6A" w:rsidRDefault="00C63D6A" w:rsidP="00C63D6A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Цель </w:t>
      </w:r>
      <w:r>
        <w:rPr>
          <w:sz w:val="24"/>
          <w:szCs w:val="24"/>
        </w:rPr>
        <w:t>ознакомить студентов с наукой о здоровьесбережении</w:t>
      </w:r>
    </w:p>
    <w:p w:rsidR="00C63D6A" w:rsidRDefault="00C63D6A" w:rsidP="00C63D6A">
      <w:pPr>
        <w:rPr>
          <w:sz w:val="24"/>
          <w:szCs w:val="24"/>
        </w:rPr>
      </w:pPr>
      <w:r>
        <w:rPr>
          <w:sz w:val="24"/>
          <w:szCs w:val="24"/>
        </w:rPr>
        <w:t xml:space="preserve">Задачи: </w:t>
      </w:r>
    </w:p>
    <w:p w:rsidR="00C63D6A" w:rsidRDefault="00C63D6A" w:rsidP="00C63D6A">
      <w:pPr>
        <w:numPr>
          <w:ilvl w:val="0"/>
          <w:numId w:val="7"/>
        </w:numPr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Ознакомить и закрепить основные понятия валеологии</w:t>
      </w:r>
    </w:p>
    <w:p w:rsidR="00C63D6A" w:rsidRDefault="00C63D6A" w:rsidP="00C63D6A">
      <w:pPr>
        <w:numPr>
          <w:ilvl w:val="0"/>
          <w:numId w:val="7"/>
        </w:numPr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Определить место валеологии  среди наук</w:t>
      </w:r>
    </w:p>
    <w:p w:rsidR="00C63D6A" w:rsidRDefault="00C63D6A" w:rsidP="00C63D6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Ход занятия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1. Опрос по теме №2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2. Выполнение задания для СРС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3. Обсуждение сообщений студентов по теме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4. Подведение итогов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Основные понятия, рассматриваемые на семинарском занятии</w:t>
      </w:r>
      <w:r>
        <w:rPr>
          <w:sz w:val="24"/>
          <w:szCs w:val="24"/>
          <w:u w:val="single"/>
        </w:rPr>
        <w:t xml:space="preserve">: </w:t>
      </w:r>
      <w:r>
        <w:rPr>
          <w:sz w:val="24"/>
          <w:szCs w:val="24"/>
        </w:rPr>
        <w:t>валеология, жизнь, гомеостаз, адаптация, здоровье, генотип.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Вопросы по теме:</w:t>
      </w:r>
    </w:p>
    <w:p w:rsidR="00C63D6A" w:rsidRDefault="00C63D6A" w:rsidP="00C63D6A">
      <w:pPr>
        <w:numPr>
          <w:ilvl w:val="0"/>
          <w:numId w:val="8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Назовите предмет, объект, цель и задачи валеологии</w:t>
      </w:r>
    </w:p>
    <w:p w:rsidR="00C63D6A" w:rsidRDefault="00C63D6A" w:rsidP="00C63D6A">
      <w:pPr>
        <w:numPr>
          <w:ilvl w:val="0"/>
          <w:numId w:val="8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Что такое адаптация, виды адаптации</w:t>
      </w:r>
    </w:p>
    <w:p w:rsidR="00C63D6A" w:rsidRDefault="00C63D6A" w:rsidP="00C63D6A">
      <w:pPr>
        <w:numPr>
          <w:ilvl w:val="0"/>
          <w:numId w:val="8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Значение генотипа и фенотипа в валеологическом учении</w:t>
      </w:r>
    </w:p>
    <w:p w:rsidR="00C63D6A" w:rsidRDefault="00C63D6A" w:rsidP="00C63D6A">
      <w:pPr>
        <w:numPr>
          <w:ilvl w:val="0"/>
          <w:numId w:val="8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Общая характеристика ветвей валеологии</w:t>
      </w:r>
    </w:p>
    <w:p w:rsidR="00C63D6A" w:rsidRDefault="00C63D6A" w:rsidP="00C63D6A">
      <w:pPr>
        <w:numPr>
          <w:ilvl w:val="0"/>
          <w:numId w:val="8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Понятие о педагогической валеологии</w:t>
      </w:r>
    </w:p>
    <w:p w:rsidR="00C63D6A" w:rsidRDefault="00C63D6A" w:rsidP="00C63D6A">
      <w:pPr>
        <w:numPr>
          <w:ilvl w:val="0"/>
          <w:numId w:val="8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Роль учителя в воспитании культуры здоровья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Задание для СРС :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1. Составьте схематическую диаграмму «Взаимодействие валеологии с другими науками»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2. Определите основы взаимоотношений валеологии как самостоятельной науки, исходя из того, что предметом валеологии является здоровье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Темы докладов студентов:</w:t>
      </w:r>
    </w:p>
    <w:p w:rsidR="00C63D6A" w:rsidRDefault="00C63D6A" w:rsidP="00C63D6A">
      <w:pPr>
        <w:numPr>
          <w:ilvl w:val="0"/>
          <w:numId w:val="9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Проблема здоровья населения России</w:t>
      </w:r>
    </w:p>
    <w:p w:rsidR="00C63D6A" w:rsidRDefault="00C63D6A" w:rsidP="00C63D6A">
      <w:pPr>
        <w:numPr>
          <w:ilvl w:val="0"/>
          <w:numId w:val="9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Проблемы здоровья детей и подростков.</w:t>
      </w:r>
    </w:p>
    <w:p w:rsidR="00C63D6A" w:rsidRDefault="00C63D6A" w:rsidP="00C63D6A">
      <w:pPr>
        <w:numPr>
          <w:ilvl w:val="0"/>
          <w:numId w:val="9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Проблема демографии в России</w:t>
      </w:r>
    </w:p>
    <w:p w:rsidR="000D1AED" w:rsidRDefault="000D1AED" w:rsidP="00C63D6A">
      <w:pPr>
        <w:jc w:val="both"/>
        <w:rPr>
          <w:sz w:val="24"/>
          <w:szCs w:val="24"/>
        </w:rPr>
      </w:pP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Рекомендуемая литература</w:t>
      </w:r>
    </w:p>
    <w:p w:rsidR="00C63D6A" w:rsidRDefault="00C63D6A" w:rsidP="00C63D6A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rPr>
          <w:color w:val="000000"/>
          <w:spacing w:val="-12"/>
          <w:w w:val="102"/>
          <w:sz w:val="24"/>
          <w:szCs w:val="24"/>
        </w:rPr>
      </w:pPr>
      <w:r>
        <w:rPr>
          <w:color w:val="000000"/>
          <w:spacing w:val="-12"/>
          <w:w w:val="102"/>
          <w:sz w:val="24"/>
          <w:szCs w:val="24"/>
        </w:rPr>
        <w:t>Вайнер Э.Н. Валеология: Учебник для вузов. -М.:Флинта: Наука,2005.- 416с.</w:t>
      </w:r>
    </w:p>
    <w:p w:rsidR="00C63D6A" w:rsidRDefault="00C63D6A" w:rsidP="00C63D6A">
      <w:pPr>
        <w:jc w:val="both"/>
        <w:rPr>
          <w:sz w:val="24"/>
          <w:szCs w:val="24"/>
        </w:rPr>
      </w:pP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Семинарское занятие № 4</w:t>
      </w:r>
    </w:p>
    <w:p w:rsidR="00C63D6A" w:rsidRDefault="00C63D6A" w:rsidP="00C63D6A">
      <w:pPr>
        <w:pStyle w:val="31"/>
        <w:spacing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>Современная концепция здоровья и здорового образа жизни</w:t>
      </w:r>
      <w:r>
        <w:rPr>
          <w:b/>
          <w:bCs/>
          <w:sz w:val="24"/>
          <w:szCs w:val="24"/>
        </w:rPr>
        <w:t>»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Цель: сформировать целостное представление о здоровье и потребности вести здоровый образ жизни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1. закрепить понятие здоровья, здоровый образ жизни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2. Разграничить понятия: уклад , образ , качество и стиль жизни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3. сформировать мотивацию к соблюдению принципов ЗОЖ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Ход занятия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1. теоретический опрос по теме лекции №3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2. ознакомить с мотивацией школьников к соблюдению здорового образа жизни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3. дать оценку здорового поведения по анкете К.Байера и Л.Шейнберга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4. Выполнить СРС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5. провести контроль усвоения знаний по теме №2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Основные понятия, рассматриваемые на семинарском занятии: здоровье, здоровый образ жизни, мотивация, пирамида потребностей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Вопросы по теме:</w:t>
      </w:r>
    </w:p>
    <w:p w:rsidR="00C63D6A" w:rsidRDefault="00C63D6A" w:rsidP="00C63D6A">
      <w:pPr>
        <w:rPr>
          <w:sz w:val="24"/>
          <w:szCs w:val="24"/>
        </w:rPr>
      </w:pPr>
      <w:r>
        <w:rPr>
          <w:sz w:val="24"/>
          <w:szCs w:val="24"/>
        </w:rPr>
        <w:t>1. Дайте развернутое определение здоровья, раскройте значимость здоровья для жизнедеятельности организма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2. Назовите критерии здоровья человека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3. Дайте понятие «здоровый образ жизни», раскройте их принципы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4. Перечислите компоненты здорового образа жизни, и дайте им характеристику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 Определите роль мотивации в здоровом образе жизни и охарактеризуйте основные мотивы и возрастные особенности ЗОЖ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6. Перечислите факторы, влияющие на благополучие человека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Задание для СРС: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1. разбиться на подгруппы, разработать модели поведения для создания установки соблюдения ЗОЖ</w:t>
      </w:r>
    </w:p>
    <w:p w:rsidR="00C63D6A" w:rsidRDefault="00C63D6A" w:rsidP="000D1AED">
      <w:pPr>
        <w:jc w:val="both"/>
        <w:rPr>
          <w:sz w:val="24"/>
          <w:szCs w:val="24"/>
        </w:rPr>
      </w:pPr>
      <w:r>
        <w:rPr>
          <w:sz w:val="24"/>
          <w:szCs w:val="24"/>
        </w:rPr>
        <w:t>Рекомендуемая литература</w:t>
      </w:r>
    </w:p>
    <w:p w:rsidR="00C63D6A" w:rsidRPr="00C63D6A" w:rsidRDefault="00C63D6A" w:rsidP="000D1AED">
      <w:pPr>
        <w:numPr>
          <w:ilvl w:val="0"/>
          <w:numId w:val="40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 xml:space="preserve">Бар-Ор О. Здоровье детей и двигательная активность: От физиологических основ до практического  применения/ Пер. с англ.И.Андреева. - Киев: Олимп.лит., 2009. - 528с. </w:t>
      </w:r>
    </w:p>
    <w:p w:rsidR="00C63D6A" w:rsidRPr="00C63D6A" w:rsidRDefault="00C63D6A" w:rsidP="000D1AED">
      <w:pPr>
        <w:numPr>
          <w:ilvl w:val="0"/>
          <w:numId w:val="40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>Глейберман А.Н. Игры для детей: Метод.изд. - М.: Физкультура и спорт, 2006. - 280с.:ил. - (Спорт в рисунках).</w:t>
      </w:r>
    </w:p>
    <w:p w:rsidR="00C63D6A" w:rsidRPr="00C63D6A" w:rsidRDefault="00C63D6A" w:rsidP="000D1AED">
      <w:pPr>
        <w:numPr>
          <w:ilvl w:val="0"/>
          <w:numId w:val="40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>Куликов Л.М. Двигательная активность и здоровье подрастающего поколения: Моногр. - 2-е изд., испр.и доп. - Челябинск: ЧГУ, 2009. - 275с.</w:t>
      </w:r>
    </w:p>
    <w:p w:rsidR="00C63D6A" w:rsidRPr="00C63D6A" w:rsidRDefault="00C63D6A" w:rsidP="000D1AED">
      <w:pPr>
        <w:numPr>
          <w:ilvl w:val="0"/>
          <w:numId w:val="40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>Кусков А.С. Курортология и оздоровительный туризм: Учеб.пособие для вузов. - Ростов н/Д.: Феникс, 2004.-320с. - (Учеб. для высш.шк.).</w:t>
      </w:r>
    </w:p>
    <w:p w:rsidR="00C63D6A" w:rsidRPr="00C63D6A" w:rsidRDefault="00C63D6A" w:rsidP="000D1AED">
      <w:pPr>
        <w:numPr>
          <w:ilvl w:val="0"/>
          <w:numId w:val="40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 xml:space="preserve">Литвинова О.М. Физкультурные занятия в детском саду. - 2-е изд . - Ростов н/Д.: Феникс, 2010. - 492с.:ил. - (Мир вашего ребенка). </w:t>
      </w: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Семинарское занятие № 5</w:t>
      </w:r>
    </w:p>
    <w:p w:rsidR="00C63D6A" w:rsidRDefault="00C63D6A" w:rsidP="00C63D6A">
      <w:pPr>
        <w:pStyle w:val="31"/>
        <w:spacing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>Современная концепция здоровья и здорового образа жизни</w:t>
      </w:r>
      <w:r>
        <w:rPr>
          <w:b/>
          <w:bCs/>
          <w:sz w:val="24"/>
          <w:szCs w:val="24"/>
        </w:rPr>
        <w:t>»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Цель: сформировать целостное представление о психической культуре здоровья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Задачи: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 определить необходимость сохранения психического здоровья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 выявить роль эмоций в формировании личности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определить причинны возникновения  проблем психического здоровья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 определить тип суточных биоритмов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Ход занятия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 теоретический опрос по лекции №4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 проведение оценки эмоционального благополучия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защита рефератов по теме №3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 выполнение задания СРС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5. проверка домашнего задания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6. подведение итогов занятия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Основные понятия, рассматриваемые на семинарском занятии: эмоциональное благополучие, эмоция, пирамида потребностей по Маслоу, стресс, физиологический стресс, патологический стресс, стрессор, дистресс, депрессия.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Подготовиться самостоятельно по следующим вопросам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1.что такое биоритмы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 Раскройте основные функции биоритмов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Как формируются и регулируются биоритмы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 определите свой суточный биоритм по тесту Остберга, в модификации С.И. Степановой.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Вопросы по теме: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 Почему эмоциональное благополучие – основной показатель психического здоровья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Опишите влияние эмоций на личность 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Перечислите и раскройте основные признаки эмоционального благополучия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 Что такое стресс, причины возникновения стресса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 Раскройте физиологические механизмы стресса по Г.Селье, опишите симптомы стресса (физиологические, психологические, поведенческие)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6.В чем отличие патологического стресса от физиологического.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7.что такое депрессия, причины возникновения, методы профилактики и лечения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Задание для СРС: определите при помощи анкеты можете ли вы справляться со стрессом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Темы рефератов: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 Роль эмоций в жизни человека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 Стресс и болезни, которые он вызывает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Школьный стресс, и профилактика возникновения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 Методы борьбы со стрессом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 Влияние биоритмов на жизнь человека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6. Релаксация- метод борьбы с депрессией</w:t>
      </w:r>
    </w:p>
    <w:p w:rsidR="00C63D6A" w:rsidRDefault="00C63D6A" w:rsidP="00C63D6A">
      <w:pPr>
        <w:jc w:val="both"/>
        <w:rPr>
          <w:bCs/>
          <w:sz w:val="24"/>
          <w:szCs w:val="24"/>
        </w:rPr>
      </w:pP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Рекомендуемая литература</w:t>
      </w:r>
    </w:p>
    <w:p w:rsidR="00C63D6A" w:rsidRDefault="00C63D6A" w:rsidP="00C63D6A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rPr>
          <w:sz w:val="24"/>
          <w:szCs w:val="24"/>
        </w:rPr>
      </w:pPr>
      <w:r>
        <w:rPr>
          <w:sz w:val="24"/>
          <w:szCs w:val="24"/>
        </w:rPr>
        <w:t>Бароненко В.А., Рапопорт Л.А. Здоровье и физическая культура студента. М.: Альфа-М, 2006.-352с.</w:t>
      </w:r>
    </w:p>
    <w:p w:rsidR="00C63D6A" w:rsidRDefault="00C63D6A" w:rsidP="00C63D6A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rPr>
          <w:color w:val="000000"/>
          <w:spacing w:val="-12"/>
          <w:w w:val="102"/>
          <w:sz w:val="24"/>
          <w:szCs w:val="24"/>
        </w:rPr>
      </w:pPr>
      <w:r>
        <w:rPr>
          <w:color w:val="000000"/>
          <w:spacing w:val="-12"/>
          <w:w w:val="102"/>
          <w:sz w:val="24"/>
          <w:szCs w:val="24"/>
        </w:rPr>
        <w:t>Вайнер Э.Н. Валеология: Учебник для вузов. -М.:Флинта: Наука,2005.- 416с.</w:t>
      </w:r>
    </w:p>
    <w:p w:rsidR="00C63D6A" w:rsidRDefault="00C63D6A" w:rsidP="00C63D6A">
      <w:pPr>
        <w:jc w:val="both"/>
        <w:rPr>
          <w:sz w:val="24"/>
          <w:szCs w:val="24"/>
        </w:rPr>
      </w:pP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Семинарское занятие № 6</w:t>
      </w:r>
    </w:p>
    <w:p w:rsidR="00C63D6A" w:rsidRDefault="00C63D6A" w:rsidP="00C63D6A">
      <w:pPr>
        <w:pStyle w:val="31"/>
        <w:spacing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>Двигательная активность – ведущий врожденный фактор биопроцесса и здоровья</w:t>
      </w:r>
      <w:r>
        <w:rPr>
          <w:b/>
          <w:bCs/>
          <w:sz w:val="24"/>
          <w:szCs w:val="24"/>
        </w:rPr>
        <w:t>»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Цель: сформировать представление о влияние двигательной активности оздоровительной направленности на организм человека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Задачи: </w:t>
      </w:r>
    </w:p>
    <w:p w:rsidR="00C63D6A" w:rsidRDefault="00C63D6A" w:rsidP="00C63D6A">
      <w:pPr>
        <w:pStyle w:val="31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потребность человека в движение</w:t>
      </w:r>
    </w:p>
    <w:p w:rsidR="00C63D6A" w:rsidRDefault="00C63D6A" w:rsidP="00C63D6A">
      <w:pPr>
        <w:pStyle w:val="31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ознакомиться с понятием гипокинезия</w:t>
      </w:r>
    </w:p>
    <w:p w:rsidR="00C63D6A" w:rsidRDefault="00C63D6A" w:rsidP="00C63D6A">
      <w:pPr>
        <w:pStyle w:val="31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ознакомиться с особенностями построения физкультурно-оздоровительной тренировки</w:t>
      </w:r>
    </w:p>
    <w:p w:rsidR="00C63D6A" w:rsidRDefault="00C63D6A" w:rsidP="00C63D6A">
      <w:pPr>
        <w:pStyle w:val="31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ознакомиться с особенностями организации двигательной активности в СМГ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Ход занятия: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1.провести контроль усвоения знаний по теме №3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2.теоретический вопрос по лекции №5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 ознакомление с методическими особенностями построения ФОТ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4. защита и обсуждение докладов студентов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5. подведение результатов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понятия, рассматриваемые на семинарском занятии: двигательная активность, физическое развитие, физическая подготовленность, гипокинезия, физкультурно-оздоровительная тренировка, специальная медицинская группа,  аэробная нагрузка, анаэробная нагрузка, физические упражнения, закаливание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Подготовиться самостоятельно по следующим вопросам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 Что такое специальная медицинская группа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 Как происходит распределение в СМГ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 Какие вы знаете классические системы оздоровления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Вопросы по теме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 Каково значение двигательной активности и гиподинамии для жизнедеятельности организма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 Дайте характеристику моторной функции двигательной активности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 В чем особенности побудительной функции ДА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4. Раскройте содержание и механизм развивающей функции ДА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5. Раскройте значение и механизм тренирующей функции ДА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6. В чем значение защитной, стимулирующей, терморегуляционной функции ДА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7. Охарактеризуйте Аэробные и Анаэробные группы упражнений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8. Раскройте основные принципы тренировки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9. Какое влияние оказывает физическая тренировка на функции и системы организма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Темы докладов: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 Специальная медицинская группа: значение, распределение, содержание ДА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 Закаливание в школьном возрасте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 Оздоровительный бег и его влияние на организм человека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4. Плавание: особенности оздоровительного влияния на человека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5 Ритмическая гимнастика как вид физкультурно-оздоровительной тренировки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6. Аэробная тренировка- содержание, методика, виды упражнений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 Анаэробная тренировка: содержание, требования к отбору упражнений для детей среднего и старшего школьного возраста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Рекомендуемая литература</w:t>
      </w:r>
    </w:p>
    <w:p w:rsidR="00C63D6A" w:rsidRPr="00C63D6A" w:rsidRDefault="00C63D6A" w:rsidP="00C63D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 xml:space="preserve">Бар-Ор О. Здоровье детей и двигательная активность: От физиологических основ до практического  применения/ Пер. с англ.И.Андреева. - Киев: Олимп.лит., 2009. - 528с. </w:t>
      </w:r>
    </w:p>
    <w:p w:rsidR="00C63D6A" w:rsidRPr="00C63D6A" w:rsidRDefault="00C63D6A" w:rsidP="00C63D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>Глейберман А.Н. Игры для детей: Метод.изд. - М.: Физкуль</w:t>
      </w:r>
      <w:r>
        <w:rPr>
          <w:rFonts w:ascii="Times New Roman" w:hAnsi="Times New Roman" w:cs="Times New Roman"/>
          <w:sz w:val="24"/>
          <w:szCs w:val="24"/>
        </w:rPr>
        <w:t>тура и спорт, 2006. – 280с.</w:t>
      </w:r>
      <w:r w:rsidRPr="00C63D6A">
        <w:rPr>
          <w:rFonts w:ascii="Times New Roman" w:hAnsi="Times New Roman" w:cs="Times New Roman"/>
          <w:sz w:val="24"/>
          <w:szCs w:val="24"/>
        </w:rPr>
        <w:t xml:space="preserve"> Куликов Л.М. Двигательная активность и здоровье подрастающего поколения: Моногр. - 2-е изд., испр.и доп. - Челябинск: ЧГУ, 2009. - 275с.</w:t>
      </w:r>
    </w:p>
    <w:p w:rsidR="00C63D6A" w:rsidRPr="00C63D6A" w:rsidRDefault="00C63D6A" w:rsidP="00C63D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>Кусков А.С. Курортология и оздоровительный туризм: Учеб.пособие для вузов. - Ростов н/Д.: Феникс, 2004.-320с. - (Учеб. для высш.шк.).</w:t>
      </w:r>
    </w:p>
    <w:p w:rsidR="00C63D6A" w:rsidRPr="00C63D6A" w:rsidRDefault="00C63D6A" w:rsidP="00C63D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 xml:space="preserve">Литвинова О.М. Физкультурные занятия в детском саду. - 2-е изд . - Ростов н/Д.: Феникс, 2010. - 492с.:ил. - (Мир вашего ребенка). </w:t>
      </w:r>
    </w:p>
    <w:p w:rsidR="00C63D6A" w:rsidRDefault="00C63D6A" w:rsidP="00C63D6A">
      <w:pPr>
        <w:pStyle w:val="31"/>
        <w:spacing w:after="0"/>
        <w:rPr>
          <w:sz w:val="24"/>
          <w:szCs w:val="24"/>
        </w:rPr>
      </w:pP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Семинарское занятие № 7</w:t>
      </w:r>
    </w:p>
    <w:p w:rsidR="00C63D6A" w:rsidRDefault="00C63D6A" w:rsidP="00C63D6A">
      <w:pPr>
        <w:pStyle w:val="31"/>
        <w:spacing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>Двигательная активность – ведущий врожденный фактор биопроцесса и здоровья</w:t>
      </w:r>
      <w:r>
        <w:rPr>
          <w:b/>
          <w:bCs/>
          <w:sz w:val="24"/>
          <w:szCs w:val="24"/>
        </w:rPr>
        <w:t>»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Цель: сформировать представление о влияние двигательной активности оздоровительной направленности на организм человека</w:t>
      </w:r>
    </w:p>
    <w:p w:rsidR="00C63D6A" w:rsidRDefault="00C63D6A" w:rsidP="00C63D6A">
      <w:pPr>
        <w:pStyle w:val="31"/>
        <w:spacing w:after="0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 закрепить знание об особенностях построения физкультурно-оздоровительной тренировки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 ознакомить с современными видами оздоровительной тренировки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 ознакомить с понятием фитнес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4. разработать индивидуальный протокол для оценки физической подготовленности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Ход занятия:</w:t>
      </w:r>
    </w:p>
    <w:p w:rsidR="00C63D6A" w:rsidRDefault="00C63D6A" w:rsidP="00C63D6A">
      <w:pPr>
        <w:pStyle w:val="31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объяснить значения термина фитнес и фитнес-тренировка</w:t>
      </w:r>
    </w:p>
    <w:p w:rsidR="00C63D6A" w:rsidRDefault="00C63D6A" w:rsidP="00C63D6A">
      <w:pPr>
        <w:pStyle w:val="31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защита и обсуждение рефератов</w:t>
      </w:r>
    </w:p>
    <w:p w:rsidR="00C63D6A" w:rsidRDefault="00C63D6A" w:rsidP="00C63D6A">
      <w:pPr>
        <w:pStyle w:val="31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СРС</w:t>
      </w:r>
    </w:p>
    <w:p w:rsidR="00C63D6A" w:rsidRDefault="00C63D6A" w:rsidP="00C63D6A">
      <w:pPr>
        <w:pStyle w:val="31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подведение итогов занятия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понятия, рассматриваемые на семинарском занятии: кондиционная тренировка, фитнес, катаболическая тренировка, тренировка анаболического типа, шейпинг, калланетика, пилатесс, атлетическая гимнастика, степ-аэробика, йога, изотон, фитболл-тренировка, аква-аэробика.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Подготовиться самостоятельно по следующим вопросам:</w:t>
      </w:r>
    </w:p>
    <w:p w:rsidR="00C63D6A" w:rsidRDefault="00C63D6A" w:rsidP="00C63D6A">
      <w:pPr>
        <w:pStyle w:val="31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и направленность катаболической тренировки</w:t>
      </w:r>
    </w:p>
    <w:p w:rsidR="00C63D6A" w:rsidRDefault="00C63D6A" w:rsidP="00C63D6A">
      <w:pPr>
        <w:pStyle w:val="31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анаболическая тренировка: содержание, особенности режима тренировок</w:t>
      </w:r>
    </w:p>
    <w:p w:rsidR="00C63D6A" w:rsidRDefault="00C63D6A" w:rsidP="00C63D6A">
      <w:pPr>
        <w:pStyle w:val="31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дыхательная гимнастика: особенности методик по Стрельниковой, Бутейко, дыхание по йоге.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Вопросы по теме:</w:t>
      </w:r>
    </w:p>
    <w:p w:rsidR="00C63D6A" w:rsidRDefault="00C63D6A" w:rsidP="00C63D6A">
      <w:pPr>
        <w:pStyle w:val="31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 чем отличие катаболической от анаболической тренировки</w:t>
      </w:r>
    </w:p>
    <w:p w:rsidR="00C63D6A" w:rsidRDefault="00C63D6A" w:rsidP="00C63D6A">
      <w:pPr>
        <w:pStyle w:val="31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Объясните особенности проведения занятий по методике Стрельниковой</w:t>
      </w:r>
    </w:p>
    <w:p w:rsidR="00C63D6A" w:rsidRDefault="00C63D6A" w:rsidP="00C63D6A">
      <w:pPr>
        <w:pStyle w:val="31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Объясните особенности проведения занятий по методике Бутейко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Задание для СРС: разработать протокол для самодиагностики физического развития и физической подготовленности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Темы рефератов: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1.Аква – аэробика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 Шейпинг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Йога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4. Атлетическая гимнастика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5 Культуризм, бодибилдинг – сходства и отличия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6. Изотон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7. Пилатесс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8. Калланетика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9. Степ-аэробика</w:t>
      </w:r>
    </w:p>
    <w:p w:rsidR="000D1AED" w:rsidRDefault="000D1AED" w:rsidP="00C63D6A">
      <w:pPr>
        <w:pStyle w:val="31"/>
        <w:spacing w:after="0"/>
        <w:jc w:val="both"/>
        <w:rPr>
          <w:sz w:val="24"/>
          <w:szCs w:val="24"/>
        </w:rPr>
      </w:pP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Рекомендуемая литература</w:t>
      </w:r>
    </w:p>
    <w:p w:rsidR="00C63D6A" w:rsidRPr="00C63D6A" w:rsidRDefault="00C63D6A" w:rsidP="00C63D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 xml:space="preserve">Бар-Ор О. Здоровье детей и двигательная активность: От физиологических основ до практического  применения/ Пер. с англ.И.Андреева. - Киев: Олимп.лит., 2009. - 528с. </w:t>
      </w:r>
    </w:p>
    <w:p w:rsidR="00C63D6A" w:rsidRPr="00C63D6A" w:rsidRDefault="00C63D6A" w:rsidP="00C63D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>Глейберман А.Н. Игры для детей: Метод.изд. - М.: Физкультура и спорт, 2006. - 280с.:ил. - (Спорт в рисунках).</w:t>
      </w:r>
    </w:p>
    <w:p w:rsidR="00C63D6A" w:rsidRPr="00C63D6A" w:rsidRDefault="00C63D6A" w:rsidP="00C63D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>Куликов Л.М. Двигательная активность и здоровье подрастающего поколения: Моногр. - 2-е изд., испр.и доп. - Челябинск: ЧГУ, 2009. - 275с.</w:t>
      </w: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Семинарское занятие № 8</w:t>
      </w:r>
    </w:p>
    <w:p w:rsidR="00C63D6A" w:rsidRDefault="00C63D6A" w:rsidP="00C63D6A">
      <w:pPr>
        <w:pStyle w:val="31"/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>Питание - базисный фактор жизнедеятельности и здоровья</w:t>
      </w:r>
      <w:r>
        <w:rPr>
          <w:b/>
          <w:bCs/>
          <w:sz w:val="24"/>
          <w:szCs w:val="24"/>
        </w:rPr>
        <w:t>»</w:t>
      </w:r>
    </w:p>
    <w:p w:rsidR="00C63D6A" w:rsidRDefault="00C63D6A" w:rsidP="00C63D6A">
      <w:pPr>
        <w:pStyle w:val="31"/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Цель:сформировать у студентов представление о правилах рационального питания</w:t>
      </w:r>
    </w:p>
    <w:p w:rsidR="00C63D6A" w:rsidRDefault="00C63D6A" w:rsidP="00C63D6A">
      <w:pPr>
        <w:pStyle w:val="31"/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Задачи:</w:t>
      </w:r>
    </w:p>
    <w:p w:rsidR="00C63D6A" w:rsidRDefault="00C63D6A" w:rsidP="00C63D6A">
      <w:pPr>
        <w:pStyle w:val="31"/>
        <w:numPr>
          <w:ilvl w:val="0"/>
          <w:numId w:val="14"/>
        </w:num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ознакомить с понятием энергетическая ценность:продуктов</w:t>
      </w:r>
    </w:p>
    <w:p w:rsidR="00C63D6A" w:rsidRDefault="00C63D6A" w:rsidP="00C63D6A">
      <w:pPr>
        <w:pStyle w:val="31"/>
        <w:numPr>
          <w:ilvl w:val="0"/>
          <w:numId w:val="14"/>
        </w:num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закрепить знания о принципах рационального питания</w:t>
      </w:r>
    </w:p>
    <w:p w:rsidR="00C63D6A" w:rsidRDefault="00C63D6A" w:rsidP="00C63D6A">
      <w:pPr>
        <w:pStyle w:val="31"/>
        <w:numPr>
          <w:ilvl w:val="0"/>
          <w:numId w:val="14"/>
        </w:num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ознакомиться с типами и видами питательных веществ</w:t>
      </w:r>
    </w:p>
    <w:p w:rsidR="00C63D6A" w:rsidRDefault="00C63D6A" w:rsidP="00C63D6A">
      <w:pPr>
        <w:pStyle w:val="31"/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ход занятия:</w:t>
      </w:r>
    </w:p>
    <w:p w:rsidR="00C63D6A" w:rsidRDefault="00C63D6A" w:rsidP="00C63D6A">
      <w:pPr>
        <w:pStyle w:val="31"/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r>
        <w:rPr>
          <w:sz w:val="24"/>
          <w:szCs w:val="24"/>
        </w:rPr>
        <w:t>провести контроль усвоения знаний по теме №4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 теоретический опрос по лекции №6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 ознакомление с понятием энергетическая ценность продукта, таблицей калорийности продуктов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 выполнение СРС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 защита и обсуждение докладов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6. подведение итогов занятия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понятия рассматриваемые на семинарском занятии: рациональное питание, белки, жиры, углеводы, витамины, минеральные вещества биологические добавки, пищевая аллергия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Подготовиться самостоятельно по следующим вопросам:</w:t>
      </w:r>
    </w:p>
    <w:p w:rsidR="00C63D6A" w:rsidRDefault="00C63D6A" w:rsidP="00C63D6A">
      <w:pPr>
        <w:numPr>
          <w:ilvl w:val="0"/>
          <w:numId w:val="15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пищевые аллергии – продукты ее вызывающие</w:t>
      </w:r>
    </w:p>
    <w:p w:rsidR="00C63D6A" w:rsidRDefault="00C63D6A" w:rsidP="00C63D6A">
      <w:pPr>
        <w:numPr>
          <w:ilvl w:val="0"/>
          <w:numId w:val="15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БАД и их влияние на организм человека</w:t>
      </w:r>
    </w:p>
    <w:p w:rsidR="00C63D6A" w:rsidRDefault="00C63D6A" w:rsidP="00C63D6A">
      <w:pPr>
        <w:numPr>
          <w:ilvl w:val="0"/>
          <w:numId w:val="15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Влияние консервантов (Е) на пищеварительную систему человека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Вопросы по теме:</w:t>
      </w:r>
    </w:p>
    <w:p w:rsidR="00C63D6A" w:rsidRDefault="00C63D6A" w:rsidP="00C63D6A">
      <w:pPr>
        <w:numPr>
          <w:ilvl w:val="0"/>
          <w:numId w:val="1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Каково биологическое значение питания</w:t>
      </w:r>
    </w:p>
    <w:p w:rsidR="00C63D6A" w:rsidRDefault="00C63D6A" w:rsidP="00C63D6A">
      <w:pPr>
        <w:numPr>
          <w:ilvl w:val="0"/>
          <w:numId w:val="1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чем заключаются основные проблемы современного человека</w:t>
      </w:r>
    </w:p>
    <w:p w:rsidR="00C63D6A" w:rsidRDefault="00C63D6A" w:rsidP="00C63D6A">
      <w:pPr>
        <w:numPr>
          <w:ilvl w:val="0"/>
          <w:numId w:val="1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Белки и их значение в обмене веществ</w:t>
      </w:r>
    </w:p>
    <w:p w:rsidR="00C63D6A" w:rsidRDefault="00C63D6A" w:rsidP="00C63D6A">
      <w:pPr>
        <w:numPr>
          <w:ilvl w:val="0"/>
          <w:numId w:val="1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Жиры и их значение в обмене веществ</w:t>
      </w:r>
    </w:p>
    <w:p w:rsidR="00C63D6A" w:rsidRDefault="00C63D6A" w:rsidP="00C63D6A">
      <w:pPr>
        <w:numPr>
          <w:ilvl w:val="0"/>
          <w:numId w:val="1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Углеводы и их значение в обмене веществ</w:t>
      </w:r>
    </w:p>
    <w:p w:rsidR="00C63D6A" w:rsidRDefault="00C63D6A" w:rsidP="00C63D6A">
      <w:pPr>
        <w:numPr>
          <w:ilvl w:val="0"/>
          <w:numId w:val="1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Вода и Витамины и их значение в обмене веществ</w:t>
      </w:r>
    </w:p>
    <w:p w:rsidR="00C63D6A" w:rsidRDefault="00C63D6A" w:rsidP="00C63D6A">
      <w:pPr>
        <w:numPr>
          <w:ilvl w:val="0"/>
          <w:numId w:val="1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Дайте определение концепции рационального питания и охарактеризуйте ее основные принципы</w:t>
      </w:r>
    </w:p>
    <w:p w:rsidR="00C63D6A" w:rsidRDefault="00C63D6A" w:rsidP="00C63D6A">
      <w:pPr>
        <w:numPr>
          <w:ilvl w:val="0"/>
          <w:numId w:val="1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чем заключается особенности принципы питания согласно академику Уголеву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Задание для СРС: разработать индивидуальный дневник питания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Темы докладов</w:t>
      </w:r>
    </w:p>
    <w:p w:rsidR="00C63D6A" w:rsidRDefault="00C63D6A" w:rsidP="00C63D6A">
      <w:pPr>
        <w:numPr>
          <w:ilvl w:val="0"/>
          <w:numId w:val="17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Влияние БАД на организм человека</w:t>
      </w:r>
    </w:p>
    <w:p w:rsidR="00C63D6A" w:rsidRDefault="00C63D6A" w:rsidP="00C63D6A">
      <w:pPr>
        <w:numPr>
          <w:ilvl w:val="0"/>
          <w:numId w:val="17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Пищевые аллергия и продукты ее вызывающие</w:t>
      </w:r>
    </w:p>
    <w:p w:rsidR="00C63D6A" w:rsidRDefault="00C63D6A" w:rsidP="00C63D6A">
      <w:pPr>
        <w:numPr>
          <w:ilvl w:val="0"/>
          <w:numId w:val="7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Особенности влияния консервантов Е на пищеварительную систему организма</w:t>
      </w:r>
    </w:p>
    <w:p w:rsidR="00C63D6A" w:rsidRDefault="00C63D6A" w:rsidP="00C63D6A">
      <w:pPr>
        <w:numPr>
          <w:ilvl w:val="0"/>
          <w:numId w:val="7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Минеральные вещества и микроэлементы необходимые для жизнедеятельности человека</w:t>
      </w:r>
    </w:p>
    <w:p w:rsidR="00C63D6A" w:rsidRDefault="00C63D6A" w:rsidP="00C63D6A">
      <w:pPr>
        <w:jc w:val="both"/>
        <w:rPr>
          <w:bCs/>
          <w:sz w:val="24"/>
          <w:szCs w:val="24"/>
        </w:rPr>
      </w:pPr>
    </w:p>
    <w:p w:rsidR="000D1AED" w:rsidRDefault="00C63D6A" w:rsidP="00C63D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  <w:sz w:val="24"/>
          <w:szCs w:val="24"/>
        </w:rPr>
        <w:t>Рекомендуемая литература:</w:t>
      </w:r>
      <w:r w:rsidRPr="00C63D6A">
        <w:rPr>
          <w:rFonts w:ascii="Times New Roman" w:hAnsi="Times New Roman" w:cs="Times New Roman"/>
          <w:sz w:val="24"/>
          <w:szCs w:val="24"/>
        </w:rPr>
        <w:t>.</w:t>
      </w:r>
    </w:p>
    <w:p w:rsidR="00C63D6A" w:rsidRPr="00C63D6A" w:rsidRDefault="00C63D6A" w:rsidP="00C63D6A">
      <w:pPr>
        <w:jc w:val="both"/>
        <w:rPr>
          <w:bCs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>Теоретико-методические основы двигательной рекреации: Учебное пособие /Е.А.Ивченко; Национальный гос. ун-т физ. культуры, спорта и здоровья им. П.Ф.Лесгафта – СПб:. [б.и.], 2009. – 121с.</w:t>
      </w:r>
    </w:p>
    <w:p w:rsidR="00C63D6A" w:rsidRPr="00C63D6A" w:rsidRDefault="00C63D6A" w:rsidP="00C63D6A">
      <w:pPr>
        <w:jc w:val="both"/>
        <w:rPr>
          <w:rFonts w:ascii="Times New Roman" w:hAnsi="Times New Roman" w:cs="Times New Roman"/>
          <w:sz w:val="24"/>
          <w:szCs w:val="24"/>
        </w:rPr>
      </w:pPr>
      <w:r w:rsidRPr="00C63D6A">
        <w:rPr>
          <w:rFonts w:ascii="Times New Roman" w:hAnsi="Times New Roman" w:cs="Times New Roman"/>
          <w:sz w:val="24"/>
          <w:szCs w:val="24"/>
        </w:rPr>
        <w:t xml:space="preserve">Осик В.И. Теория и методика двигательной рекреации и ЗОЖ: учебное пособие.-Краснодар:КГУФКСТ, 2011.- 130с. 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Семинарское занятие № 9</w:t>
      </w:r>
    </w:p>
    <w:p w:rsidR="00C63D6A" w:rsidRDefault="00C63D6A" w:rsidP="00C63D6A">
      <w:pPr>
        <w:pStyle w:val="31"/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>Питание - базисный фактор жизнедеятельности и здоровья</w:t>
      </w:r>
      <w:r>
        <w:rPr>
          <w:b/>
          <w:bCs/>
          <w:sz w:val="24"/>
          <w:szCs w:val="24"/>
        </w:rPr>
        <w:t>»</w:t>
      </w:r>
    </w:p>
    <w:p w:rsidR="00C63D6A" w:rsidRDefault="00C63D6A" w:rsidP="00C63D6A">
      <w:pPr>
        <w:pStyle w:val="31"/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Цель: сформировать у студентов представление о правилах рационального питания</w:t>
      </w:r>
    </w:p>
    <w:p w:rsidR="00C63D6A" w:rsidRDefault="00C63D6A" w:rsidP="00C63D6A">
      <w:pPr>
        <w:pStyle w:val="31"/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Задачи:</w:t>
      </w:r>
    </w:p>
    <w:p w:rsidR="00C63D6A" w:rsidRDefault="00C63D6A" w:rsidP="00C63D6A">
      <w:pPr>
        <w:numPr>
          <w:ilvl w:val="0"/>
          <w:numId w:val="18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ознакомить с особенностями науки диетология</w:t>
      </w:r>
    </w:p>
    <w:p w:rsidR="00C63D6A" w:rsidRDefault="00C63D6A" w:rsidP="00C63D6A">
      <w:pPr>
        <w:numPr>
          <w:ilvl w:val="0"/>
          <w:numId w:val="18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оценить систему индивидуального питания</w:t>
      </w:r>
    </w:p>
    <w:p w:rsidR="00C63D6A" w:rsidRDefault="00C63D6A" w:rsidP="00C63D6A">
      <w:pPr>
        <w:numPr>
          <w:ilvl w:val="0"/>
          <w:numId w:val="18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разработать рекомендации по питанию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Ход занятия</w:t>
      </w:r>
    </w:p>
    <w:p w:rsidR="00C63D6A" w:rsidRDefault="00C63D6A" w:rsidP="00C63D6A">
      <w:pPr>
        <w:numPr>
          <w:ilvl w:val="0"/>
          <w:numId w:val="19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ознакомить с понятием диета, диетология</w:t>
      </w:r>
    </w:p>
    <w:p w:rsidR="00C63D6A" w:rsidRDefault="00C63D6A" w:rsidP="00C63D6A">
      <w:pPr>
        <w:numPr>
          <w:ilvl w:val="0"/>
          <w:numId w:val="19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оценить калорийность индивидуальной системы питания </w:t>
      </w:r>
    </w:p>
    <w:p w:rsidR="00C63D6A" w:rsidRDefault="00C63D6A" w:rsidP="00C63D6A">
      <w:pPr>
        <w:numPr>
          <w:ilvl w:val="0"/>
          <w:numId w:val="19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защита и обсуждение рефератов</w:t>
      </w:r>
    </w:p>
    <w:p w:rsidR="00C63D6A" w:rsidRDefault="00C63D6A" w:rsidP="00C63D6A">
      <w:pPr>
        <w:numPr>
          <w:ilvl w:val="0"/>
          <w:numId w:val="19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выполнение СРС</w:t>
      </w:r>
    </w:p>
    <w:p w:rsidR="00C63D6A" w:rsidRDefault="00C63D6A" w:rsidP="00C63D6A">
      <w:pPr>
        <w:numPr>
          <w:ilvl w:val="0"/>
          <w:numId w:val="19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подведение итогов занятия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понятия рассматриваемые на семинарском занятии: диета, диетология, вегетарианство, ожирение, анорексия, булемия, сыроедение, голодание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Вопросы к теме:</w:t>
      </w:r>
    </w:p>
    <w:p w:rsidR="00C63D6A" w:rsidRDefault="00C63D6A" w:rsidP="00C63D6A">
      <w:pPr>
        <w:numPr>
          <w:ilvl w:val="0"/>
          <w:numId w:val="20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Что такое диетология, основные принципы</w:t>
      </w:r>
    </w:p>
    <w:p w:rsidR="00C63D6A" w:rsidRDefault="00C63D6A" w:rsidP="00C63D6A">
      <w:pPr>
        <w:numPr>
          <w:ilvl w:val="0"/>
          <w:numId w:val="20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какие вы знаете неврозы пищевого поведения</w:t>
      </w:r>
    </w:p>
    <w:p w:rsidR="00C63D6A" w:rsidRDefault="00C63D6A" w:rsidP="00C63D6A">
      <w:pPr>
        <w:numPr>
          <w:ilvl w:val="0"/>
          <w:numId w:val="20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Назовите основные принципы вегетарианства</w:t>
      </w:r>
    </w:p>
    <w:p w:rsidR="00C63D6A" w:rsidRDefault="00C63D6A" w:rsidP="00C63D6A">
      <w:pPr>
        <w:numPr>
          <w:ilvl w:val="0"/>
          <w:numId w:val="20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Перечислите причины ожирения человека</w:t>
      </w:r>
    </w:p>
    <w:p w:rsidR="00C63D6A" w:rsidRDefault="00C63D6A" w:rsidP="00C63D6A">
      <w:pPr>
        <w:numPr>
          <w:ilvl w:val="0"/>
          <w:numId w:val="20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Причины возникновения пониженного веса тела</w:t>
      </w:r>
    </w:p>
    <w:p w:rsidR="00C63D6A" w:rsidRDefault="00C63D6A" w:rsidP="00C63D6A">
      <w:pPr>
        <w:numPr>
          <w:ilvl w:val="0"/>
          <w:numId w:val="20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Перечислите критерии эффективности диеты для похудания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Задание СРС: разработать рекомендации по организации режима питания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Темы рефератов:</w:t>
      </w:r>
    </w:p>
    <w:p w:rsidR="00C63D6A" w:rsidRDefault="00C63D6A" w:rsidP="00C63D6A">
      <w:pPr>
        <w:numPr>
          <w:ilvl w:val="0"/>
          <w:numId w:val="2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Виды диет</w:t>
      </w:r>
    </w:p>
    <w:p w:rsidR="00C63D6A" w:rsidRDefault="00C63D6A" w:rsidP="00C63D6A">
      <w:pPr>
        <w:numPr>
          <w:ilvl w:val="0"/>
          <w:numId w:val="2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Диета по группе крови</w:t>
      </w:r>
    </w:p>
    <w:p w:rsidR="00C63D6A" w:rsidRDefault="00C63D6A" w:rsidP="00C63D6A">
      <w:pPr>
        <w:numPr>
          <w:ilvl w:val="0"/>
          <w:numId w:val="2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Кремлевская диета: содержание, принципы построения</w:t>
      </w:r>
    </w:p>
    <w:p w:rsidR="00C63D6A" w:rsidRDefault="00C63D6A" w:rsidP="00C63D6A">
      <w:pPr>
        <w:numPr>
          <w:ilvl w:val="0"/>
          <w:numId w:val="2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Монодиета</w:t>
      </w:r>
    </w:p>
    <w:p w:rsidR="00C63D6A" w:rsidRDefault="00C63D6A" w:rsidP="00C63D6A">
      <w:pPr>
        <w:numPr>
          <w:ilvl w:val="0"/>
          <w:numId w:val="2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Вегетариенство</w:t>
      </w:r>
    </w:p>
    <w:p w:rsidR="00C63D6A" w:rsidRDefault="00C63D6A" w:rsidP="00C63D6A">
      <w:pPr>
        <w:numPr>
          <w:ilvl w:val="0"/>
          <w:numId w:val="2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Сырооедение</w:t>
      </w:r>
    </w:p>
    <w:p w:rsidR="00C63D6A" w:rsidRDefault="00C63D6A" w:rsidP="00C63D6A">
      <w:pPr>
        <w:numPr>
          <w:ilvl w:val="0"/>
          <w:numId w:val="2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Причины возникновения анорексии</w:t>
      </w:r>
    </w:p>
    <w:p w:rsidR="000D1AED" w:rsidRDefault="000D1AED" w:rsidP="00C63D6A">
      <w:pPr>
        <w:jc w:val="both"/>
        <w:rPr>
          <w:bCs/>
          <w:sz w:val="24"/>
          <w:szCs w:val="24"/>
        </w:rPr>
      </w:pP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Рекомендуемая литература</w:t>
      </w:r>
    </w:p>
    <w:p w:rsidR="00C63D6A" w:rsidRPr="00402299" w:rsidRDefault="000D1AED" w:rsidP="00C63D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63D6A">
        <w:rPr>
          <w:rFonts w:ascii="Times New Roman" w:hAnsi="Times New Roman" w:cs="Times New Roman"/>
          <w:sz w:val="28"/>
          <w:szCs w:val="28"/>
        </w:rPr>
        <w:t xml:space="preserve">. </w:t>
      </w:r>
      <w:r w:rsidR="00C63D6A" w:rsidRPr="00402299">
        <w:rPr>
          <w:rFonts w:ascii="Times New Roman" w:hAnsi="Times New Roman" w:cs="Times New Roman"/>
          <w:sz w:val="28"/>
          <w:szCs w:val="28"/>
        </w:rPr>
        <w:t>Теоретико-методические основы двигательной рекреации: Учебное пособие /Е.А.Ивченко; Национальный гос. ун-т физ. культуры, спорта и здоровья им. П.Ф.Лесгафта – СПб:. [б.и.], 2009. – 121с.</w:t>
      </w:r>
    </w:p>
    <w:p w:rsidR="00C63D6A" w:rsidRPr="00F57C8E" w:rsidRDefault="00C63D6A" w:rsidP="00C63D6A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2. </w:t>
      </w:r>
      <w:r w:rsidRPr="00F57C8E">
        <w:rPr>
          <w:rFonts w:ascii="Times New Roman" w:hAnsi="Times New Roman" w:cs="Times New Roman"/>
          <w:sz w:val="28"/>
          <w:szCs w:val="28"/>
        </w:rPr>
        <w:t>Осик В.И. Теория и методика двигательной рекреации и ЗОЖ: учебное пособие</w:t>
      </w:r>
      <w:r>
        <w:rPr>
          <w:rFonts w:ascii="Times New Roman" w:hAnsi="Times New Roman" w:cs="Times New Roman"/>
          <w:sz w:val="28"/>
          <w:szCs w:val="28"/>
        </w:rPr>
        <w:t>.-Краснодар:КГУФКСТ, 2011.-</w:t>
      </w:r>
      <w:r w:rsidRPr="00F57C8E">
        <w:rPr>
          <w:rFonts w:ascii="Times New Roman" w:hAnsi="Times New Roman" w:cs="Times New Roman"/>
          <w:sz w:val="28"/>
          <w:szCs w:val="28"/>
        </w:rPr>
        <w:t xml:space="preserve"> 130с. 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Семинарское занятие № 10</w:t>
      </w:r>
    </w:p>
    <w:p w:rsidR="00C63D6A" w:rsidRDefault="00C63D6A" w:rsidP="00C63D6A">
      <w:pPr>
        <w:pStyle w:val="31"/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>Профилактика вредных пристрастий и факторы зависимости</w:t>
      </w:r>
      <w:r>
        <w:rPr>
          <w:b/>
          <w:bCs/>
          <w:sz w:val="24"/>
          <w:szCs w:val="24"/>
        </w:rPr>
        <w:t>»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Цель: сформировать представление у студентов о пагубном влиянии алкоголя и табакокурения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Задачи: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1.Ознакомить с классификацией веществ вызывающих зависимость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 Закрепить знания о механизме развития лекарственной зависимости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Раскрыть особенности влияния алкоголя и табака на организм человека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Ход занятия:</w:t>
      </w:r>
    </w:p>
    <w:p w:rsidR="00C63D6A" w:rsidRDefault="00C63D6A" w:rsidP="00C63D6A">
      <w:pPr>
        <w:numPr>
          <w:ilvl w:val="0"/>
          <w:numId w:val="22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провести контроль усвоения знаний по теме №5</w:t>
      </w:r>
    </w:p>
    <w:p w:rsidR="00C63D6A" w:rsidRDefault="00C63D6A" w:rsidP="00C63D6A">
      <w:pPr>
        <w:numPr>
          <w:ilvl w:val="0"/>
          <w:numId w:val="22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>теоретический опрос по лекции №7</w:t>
      </w:r>
    </w:p>
    <w:p w:rsidR="00C63D6A" w:rsidRDefault="00C63D6A" w:rsidP="00C63D6A">
      <w:pPr>
        <w:numPr>
          <w:ilvl w:val="0"/>
          <w:numId w:val="22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>деловая игра «скажи нет»</w:t>
      </w:r>
    </w:p>
    <w:p w:rsidR="00C63D6A" w:rsidRDefault="00C63D6A" w:rsidP="00C63D6A">
      <w:pPr>
        <w:numPr>
          <w:ilvl w:val="0"/>
          <w:numId w:val="22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защита и обсуждение докладов студентов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Основные понятия рассматриваемые на семинаре: алкоголизм, табакокурение , зависимость, эйфория, наркотик, табак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Вопросы по теме:</w:t>
      </w:r>
    </w:p>
    <w:p w:rsidR="00C63D6A" w:rsidRDefault="00C63D6A" w:rsidP="00C63D6A">
      <w:pPr>
        <w:numPr>
          <w:ilvl w:val="0"/>
          <w:numId w:val="23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Что такое вредная привычка, перечислите факторы их развития</w:t>
      </w:r>
    </w:p>
    <w:p w:rsidR="00C63D6A" w:rsidRDefault="00C63D6A" w:rsidP="00C63D6A">
      <w:pPr>
        <w:numPr>
          <w:ilvl w:val="0"/>
          <w:numId w:val="23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Перечислите классификацию  веществ, вызывающих зависимость</w:t>
      </w:r>
    </w:p>
    <w:p w:rsidR="00C63D6A" w:rsidRDefault="00C63D6A" w:rsidP="00C63D6A">
      <w:pPr>
        <w:numPr>
          <w:ilvl w:val="0"/>
          <w:numId w:val="23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Причины лекарственной зависимости</w:t>
      </w:r>
    </w:p>
    <w:p w:rsidR="00C63D6A" w:rsidRDefault="00C63D6A" w:rsidP="00C63D6A">
      <w:pPr>
        <w:numPr>
          <w:ilvl w:val="0"/>
          <w:numId w:val="23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Расскажите о механизмах действия наркотических веществ на организм</w:t>
      </w:r>
    </w:p>
    <w:p w:rsidR="00C63D6A" w:rsidRDefault="00C63D6A" w:rsidP="00C63D6A">
      <w:pPr>
        <w:numPr>
          <w:ilvl w:val="0"/>
          <w:numId w:val="23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Причины возникновения алкоголизма</w:t>
      </w:r>
    </w:p>
    <w:p w:rsidR="00C63D6A" w:rsidRDefault="00C63D6A" w:rsidP="00C63D6A">
      <w:pPr>
        <w:numPr>
          <w:ilvl w:val="0"/>
          <w:numId w:val="23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Влияние алкоголя на организм человека</w:t>
      </w:r>
    </w:p>
    <w:p w:rsidR="00C63D6A" w:rsidRDefault="00C63D6A" w:rsidP="00C63D6A">
      <w:pPr>
        <w:numPr>
          <w:ilvl w:val="0"/>
          <w:numId w:val="23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Почему табак является наркотическим средством</w:t>
      </w:r>
    </w:p>
    <w:p w:rsidR="00C63D6A" w:rsidRDefault="00C63D6A" w:rsidP="00C63D6A">
      <w:pPr>
        <w:numPr>
          <w:ilvl w:val="0"/>
          <w:numId w:val="23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Влияние табакокурения на организм мужчин и женщин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Темы докладов:</w:t>
      </w:r>
    </w:p>
    <w:p w:rsidR="00C63D6A" w:rsidRDefault="00C63D6A" w:rsidP="00C63D6A">
      <w:pPr>
        <w:numPr>
          <w:ilvl w:val="0"/>
          <w:numId w:val="24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Молодежный алкоголизм причины возникновения у школьников и студентов</w:t>
      </w:r>
    </w:p>
    <w:p w:rsidR="00C63D6A" w:rsidRDefault="00C63D6A" w:rsidP="00C63D6A">
      <w:pPr>
        <w:numPr>
          <w:ilvl w:val="0"/>
          <w:numId w:val="24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Программа по борьбе с алкоголизмом «Анонимные алкоголики</w:t>
      </w:r>
    </w:p>
    <w:p w:rsidR="00C63D6A" w:rsidRDefault="00C63D6A" w:rsidP="00C63D6A">
      <w:pPr>
        <w:numPr>
          <w:ilvl w:val="0"/>
          <w:numId w:val="24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Программа по борьбе с алкоголизмом «Программа 12 шагов»</w:t>
      </w:r>
    </w:p>
    <w:p w:rsidR="00C63D6A" w:rsidRDefault="00C63D6A" w:rsidP="00C63D6A">
      <w:pPr>
        <w:numPr>
          <w:ilvl w:val="0"/>
          <w:numId w:val="24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Курение табака среди молодежи и причины его обусловливающие</w:t>
      </w:r>
    </w:p>
    <w:p w:rsidR="00C63D6A" w:rsidRDefault="00C63D6A" w:rsidP="00C63D6A">
      <w:pPr>
        <w:numPr>
          <w:ilvl w:val="0"/>
          <w:numId w:val="24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Бытовое пьянство: что это такое</w:t>
      </w:r>
    </w:p>
    <w:p w:rsidR="000D1AED" w:rsidRDefault="000D1AED" w:rsidP="00C63D6A">
      <w:pPr>
        <w:jc w:val="both"/>
        <w:rPr>
          <w:bCs/>
          <w:sz w:val="24"/>
          <w:szCs w:val="24"/>
        </w:rPr>
      </w:pP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Рекомендуемая литература</w:t>
      </w:r>
    </w:p>
    <w:p w:rsidR="00C63D6A" w:rsidRPr="00C63D6A" w:rsidRDefault="000D1AED" w:rsidP="00C63D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63D6A">
        <w:rPr>
          <w:rFonts w:ascii="Times New Roman" w:hAnsi="Times New Roman" w:cs="Times New Roman"/>
          <w:sz w:val="28"/>
          <w:szCs w:val="28"/>
        </w:rPr>
        <w:t xml:space="preserve">. </w:t>
      </w:r>
      <w:r w:rsidR="00C63D6A" w:rsidRPr="00C63D6A">
        <w:rPr>
          <w:rFonts w:ascii="Times New Roman" w:hAnsi="Times New Roman" w:cs="Times New Roman"/>
          <w:sz w:val="24"/>
          <w:szCs w:val="24"/>
        </w:rPr>
        <w:t>Теоретико-методические основы двигательной рекреации: Учебное пособие /Е.А.Ивченко; Национальный гос. ун-т физ. культуры, спорта и здоровья им. П.Ф.Лесгафта – СПб:. [б.и.], 2009. – 121с.</w:t>
      </w:r>
    </w:p>
    <w:p w:rsidR="00C63D6A" w:rsidRPr="00C63D6A" w:rsidRDefault="00C63D6A" w:rsidP="00C63D6A">
      <w:pPr>
        <w:jc w:val="both"/>
        <w:rPr>
          <w:rFonts w:ascii="Times New Roman" w:hAnsi="Times New Roman" w:cs="Times New Roman"/>
          <w:sz w:val="24"/>
          <w:szCs w:val="24"/>
        </w:rPr>
      </w:pPr>
      <w:r w:rsidRPr="00C63D6A">
        <w:rPr>
          <w:sz w:val="24"/>
          <w:szCs w:val="24"/>
        </w:rPr>
        <w:t xml:space="preserve">2. </w:t>
      </w:r>
      <w:r w:rsidRPr="00C63D6A">
        <w:rPr>
          <w:rFonts w:ascii="Times New Roman" w:hAnsi="Times New Roman" w:cs="Times New Roman"/>
          <w:sz w:val="24"/>
          <w:szCs w:val="24"/>
        </w:rPr>
        <w:t xml:space="preserve">Осик В.И. Теория и методика двигательной рекреации и ЗОЖ: учебное пособие.-Краснодар:КГУФКСТ, 2011.- 130с. </w:t>
      </w:r>
    </w:p>
    <w:p w:rsidR="00C63D6A" w:rsidRDefault="00C63D6A" w:rsidP="00C63D6A">
      <w:pPr>
        <w:pStyle w:val="31"/>
        <w:spacing w:after="0"/>
        <w:jc w:val="both"/>
        <w:rPr>
          <w:sz w:val="24"/>
          <w:szCs w:val="24"/>
        </w:rPr>
      </w:pP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Семинарское занятие № 11</w:t>
      </w:r>
    </w:p>
    <w:p w:rsidR="00C63D6A" w:rsidRDefault="00C63D6A" w:rsidP="00C63D6A">
      <w:pPr>
        <w:pStyle w:val="31"/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>Профилактика вредных пристрастий и факторы зависимости</w:t>
      </w:r>
      <w:r>
        <w:rPr>
          <w:b/>
          <w:bCs/>
          <w:sz w:val="24"/>
          <w:szCs w:val="24"/>
        </w:rPr>
        <w:t>»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Цель: сформировать представление у студентов о пагубном влиянии наркотиков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Задачи</w:t>
      </w:r>
    </w:p>
    <w:p w:rsidR="00C63D6A" w:rsidRDefault="00C63D6A" w:rsidP="00C63D6A">
      <w:pPr>
        <w:numPr>
          <w:ilvl w:val="0"/>
          <w:numId w:val="25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ознакомиться с факторами вызывающих наркотическую зависимость</w:t>
      </w:r>
    </w:p>
    <w:p w:rsidR="00C63D6A" w:rsidRDefault="00C63D6A" w:rsidP="00C63D6A">
      <w:pPr>
        <w:numPr>
          <w:ilvl w:val="0"/>
          <w:numId w:val="25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выяснить влияние наркотиков на организм человека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Ход занятия</w:t>
      </w:r>
    </w:p>
    <w:p w:rsidR="00C63D6A" w:rsidRDefault="00C63D6A" w:rsidP="00C63D6A">
      <w:pPr>
        <w:numPr>
          <w:ilvl w:val="0"/>
          <w:numId w:val="2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теоретический опрос по лекции №7</w:t>
      </w:r>
    </w:p>
    <w:p w:rsidR="00C63D6A" w:rsidRDefault="00C63D6A" w:rsidP="00C63D6A">
      <w:pPr>
        <w:numPr>
          <w:ilvl w:val="0"/>
          <w:numId w:val="2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защита рефератов</w:t>
      </w:r>
    </w:p>
    <w:p w:rsidR="00C63D6A" w:rsidRDefault="00C63D6A" w:rsidP="00C63D6A">
      <w:pPr>
        <w:numPr>
          <w:ilvl w:val="0"/>
          <w:numId w:val="2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зачетного контроля по теме №6</w:t>
      </w:r>
    </w:p>
    <w:p w:rsidR="00C63D6A" w:rsidRDefault="00C63D6A" w:rsidP="00C63D6A">
      <w:pPr>
        <w:numPr>
          <w:ilvl w:val="0"/>
          <w:numId w:val="2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выполнение СРС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понятия рассматриваемые на семинаре: наркомания, наркотическая зависимость, токсикомания, химическая зависимость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Задание для СРС: Разработайте концепцию профилактики вредных привычек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Вопросы к теме:</w:t>
      </w:r>
    </w:p>
    <w:p w:rsidR="00C63D6A" w:rsidRDefault="00C63D6A" w:rsidP="00C63D6A">
      <w:pPr>
        <w:numPr>
          <w:ilvl w:val="0"/>
          <w:numId w:val="27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раскройте особенности наркомании в России</w:t>
      </w:r>
    </w:p>
    <w:p w:rsidR="00C63D6A" w:rsidRDefault="00C63D6A" w:rsidP="00C63D6A">
      <w:pPr>
        <w:numPr>
          <w:ilvl w:val="0"/>
          <w:numId w:val="27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охарактеризуйте факторы, влияющие на возникновение наркомании</w:t>
      </w:r>
    </w:p>
    <w:p w:rsidR="00C63D6A" w:rsidRDefault="00C63D6A" w:rsidP="00C63D6A">
      <w:pPr>
        <w:numPr>
          <w:ilvl w:val="0"/>
          <w:numId w:val="27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чем причины пристрастия к наркотикам</w:t>
      </w:r>
    </w:p>
    <w:p w:rsidR="00C63D6A" w:rsidRDefault="00C63D6A" w:rsidP="00C63D6A">
      <w:pPr>
        <w:numPr>
          <w:ilvl w:val="0"/>
          <w:numId w:val="27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каковы основные признаки наркотической зависимости</w:t>
      </w:r>
    </w:p>
    <w:p w:rsidR="00C63D6A" w:rsidRDefault="00C63D6A" w:rsidP="00C63D6A">
      <w:pPr>
        <w:numPr>
          <w:ilvl w:val="0"/>
          <w:numId w:val="27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дайте характеристику вредного влияния наркотиков на организм человека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Темы рефератов:</w:t>
      </w:r>
    </w:p>
    <w:p w:rsidR="00C63D6A" w:rsidRDefault="00C63D6A" w:rsidP="00C63D6A">
      <w:pPr>
        <w:numPr>
          <w:ilvl w:val="0"/>
          <w:numId w:val="28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Синтетические наркотики и их влияние на молодежь</w:t>
      </w:r>
    </w:p>
    <w:p w:rsidR="00C63D6A" w:rsidRDefault="00C63D6A" w:rsidP="00C63D6A">
      <w:pPr>
        <w:numPr>
          <w:ilvl w:val="0"/>
          <w:numId w:val="28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Наркотическая зависимость и сопутствующие заболевание</w:t>
      </w:r>
    </w:p>
    <w:p w:rsidR="00C63D6A" w:rsidRDefault="00C63D6A" w:rsidP="00C63D6A">
      <w:pPr>
        <w:numPr>
          <w:ilvl w:val="0"/>
          <w:numId w:val="28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СПИД – распространенное заболевание наркомана</w:t>
      </w:r>
    </w:p>
    <w:p w:rsidR="00C63D6A" w:rsidRDefault="00C63D6A" w:rsidP="00C63D6A">
      <w:pPr>
        <w:numPr>
          <w:ilvl w:val="0"/>
          <w:numId w:val="28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Токсикомания- особенности влияния на организм подростка</w:t>
      </w:r>
    </w:p>
    <w:p w:rsidR="00C63D6A" w:rsidRDefault="00C63D6A" w:rsidP="00C63D6A">
      <w:pPr>
        <w:jc w:val="both"/>
        <w:rPr>
          <w:bCs/>
          <w:sz w:val="24"/>
          <w:szCs w:val="24"/>
        </w:rPr>
      </w:pP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Рекомендуемая литература</w:t>
      </w:r>
    </w:p>
    <w:p w:rsidR="00C63D6A" w:rsidRPr="00C63D6A" w:rsidRDefault="000D1AED" w:rsidP="00C63D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63D6A" w:rsidRPr="00C63D6A">
        <w:rPr>
          <w:rFonts w:ascii="Times New Roman" w:hAnsi="Times New Roman" w:cs="Times New Roman"/>
          <w:sz w:val="24"/>
          <w:szCs w:val="24"/>
        </w:rPr>
        <w:t>Теоретико-методические основы двигательной рекреации: Учебное пособие /Е.А.Ивченко; Национальный гос. ун-т физ. культуры, спорта и здоровья им. П.Ф.Лесгафта – СПб:. [б.и.], 2009. – 121с.</w:t>
      </w:r>
    </w:p>
    <w:p w:rsidR="00C63D6A" w:rsidRPr="00C63D6A" w:rsidRDefault="00C63D6A" w:rsidP="00C63D6A">
      <w:pPr>
        <w:jc w:val="both"/>
        <w:rPr>
          <w:rFonts w:ascii="Times New Roman" w:hAnsi="Times New Roman" w:cs="Times New Roman"/>
          <w:sz w:val="24"/>
          <w:szCs w:val="24"/>
        </w:rPr>
      </w:pPr>
      <w:r w:rsidRPr="00C63D6A">
        <w:rPr>
          <w:sz w:val="24"/>
          <w:szCs w:val="24"/>
        </w:rPr>
        <w:t xml:space="preserve">2. </w:t>
      </w:r>
      <w:r w:rsidRPr="00C63D6A">
        <w:rPr>
          <w:rFonts w:ascii="Times New Roman" w:hAnsi="Times New Roman" w:cs="Times New Roman"/>
          <w:sz w:val="24"/>
          <w:szCs w:val="24"/>
        </w:rPr>
        <w:t xml:space="preserve">Осик В.И. Теория и методика двигательной рекреации и ЗОЖ: учебное пособие.-Краснодар:КГУФКСТ, 2011.- 130с. </w:t>
      </w:r>
    </w:p>
    <w:p w:rsidR="00C63D6A" w:rsidRDefault="00C63D6A" w:rsidP="00C63D6A">
      <w:pPr>
        <w:rPr>
          <w:sz w:val="24"/>
          <w:szCs w:val="24"/>
        </w:rPr>
      </w:pP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Практическое занятие №1</w:t>
      </w: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>Современная концепция здоровья и здорового образа жизни</w:t>
      </w:r>
      <w:r>
        <w:rPr>
          <w:b/>
          <w:bCs/>
          <w:sz w:val="24"/>
          <w:szCs w:val="24"/>
        </w:rPr>
        <w:t>»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Цель: научить проводить комплексное обследование физического развития и физической подготовленности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Задачи</w:t>
      </w:r>
    </w:p>
    <w:p w:rsidR="00C63D6A" w:rsidRDefault="00C63D6A" w:rsidP="00C63D6A">
      <w:pPr>
        <w:numPr>
          <w:ilvl w:val="0"/>
          <w:numId w:val="29"/>
        </w:num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определить индивидуальный сомотип</w:t>
      </w:r>
    </w:p>
    <w:p w:rsidR="00C63D6A" w:rsidRDefault="00C63D6A" w:rsidP="00C63D6A">
      <w:pPr>
        <w:numPr>
          <w:ilvl w:val="0"/>
          <w:numId w:val="29"/>
        </w:num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научить проводить тестирование по методике «Еврофит»</w:t>
      </w:r>
    </w:p>
    <w:p w:rsidR="00C63D6A" w:rsidRDefault="00C63D6A" w:rsidP="00C63D6A">
      <w:pPr>
        <w:numPr>
          <w:ilvl w:val="0"/>
          <w:numId w:val="29"/>
        </w:num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научить составлять индивидуальную карту физической подготовленности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Ход занятия:</w:t>
      </w:r>
    </w:p>
    <w:p w:rsidR="00C63D6A" w:rsidRDefault="00C63D6A" w:rsidP="00C63D6A">
      <w:pPr>
        <w:numPr>
          <w:ilvl w:val="0"/>
          <w:numId w:val="30"/>
        </w:num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проверка выполнения домашнего задания: определение индивидуального типа биоритма</w:t>
      </w:r>
    </w:p>
    <w:p w:rsidR="00C63D6A" w:rsidRDefault="00C63D6A" w:rsidP="00C63D6A">
      <w:pPr>
        <w:numPr>
          <w:ilvl w:val="0"/>
          <w:numId w:val="30"/>
        </w:num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определение индивидуального типа сомотипа</w:t>
      </w:r>
    </w:p>
    <w:p w:rsidR="00C63D6A" w:rsidRDefault="00C63D6A" w:rsidP="00C63D6A">
      <w:pPr>
        <w:numPr>
          <w:ilvl w:val="0"/>
          <w:numId w:val="30"/>
        </w:num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процедуры самообследования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Для оценки физического развития используются :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Антропометрия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Антропоскопия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Постановку функциональных проб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 уровня физической подготовленности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Антропометрия: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Рост 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Вес 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Огк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Экскурсия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Антропоскопия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Оценка осанки: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Нормальная осанка человека характеризуется: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Прямым положением головы и одинаковыми очертаниями шейно-плечевой линии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Одинаковым уровнем углов лопаток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Симметричность треугольников талии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Нормальными физиологическими кривизнами позвоночниками</w:t>
      </w:r>
    </w:p>
    <w:p w:rsidR="00C63D6A" w:rsidRDefault="00C63D6A" w:rsidP="00C63D6A">
      <w:pPr>
        <w:jc w:val="both"/>
        <w:rPr>
          <w:sz w:val="24"/>
          <w:szCs w:val="24"/>
        </w:rPr>
      </w:pPr>
      <w:r>
        <w:rPr>
          <w:sz w:val="24"/>
          <w:szCs w:val="24"/>
        </w:rPr>
        <w:t>Средним положением линии остистых отростков позвонков</w:t>
      </w:r>
    </w:p>
    <w:p w:rsidR="00C63D6A" w:rsidRDefault="00C63D6A" w:rsidP="00C63D6A">
      <w:pPr>
        <w:jc w:val="both"/>
        <w:rPr>
          <w:bCs/>
          <w:sz w:val="24"/>
          <w:szCs w:val="24"/>
        </w:rPr>
      </w:pP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Постановка функциональных проб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Динамометрия используется</w:t>
      </w:r>
      <w:r>
        <w:rPr>
          <w:color w:val="000000"/>
          <w:sz w:val="24"/>
          <w:szCs w:val="24"/>
        </w:rPr>
        <w:t xml:space="preserve"> для измерения силы мышц-сгибателей кисти и пальцев. 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Жизненная емкость легких (ЖЕЛ)</w:t>
      </w:r>
      <w:r>
        <w:rPr>
          <w:color w:val="000000"/>
          <w:sz w:val="24"/>
          <w:szCs w:val="24"/>
        </w:rPr>
        <w:t xml:space="preserve"> — количество газа, которое можно выдохнуть после максимального вдоха. 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Пробы с задержкой </w:t>
      </w:r>
      <w:r>
        <w:rPr>
          <w:color w:val="000000"/>
          <w:sz w:val="24"/>
          <w:szCs w:val="24"/>
        </w:rPr>
        <w:t>дыхания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При проведении пробы Штанге (на вдохе)</w:t>
      </w:r>
      <w:r>
        <w:rPr>
          <w:color w:val="000000"/>
          <w:sz w:val="24"/>
          <w:szCs w:val="24"/>
        </w:rPr>
        <w:t xml:space="preserve"> 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Проба Генчи (на выдохе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Проба производится повторно с промежутком в 5-10 минут, при этом учитывается максимальное время задержки дыхания.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Показатели пробы Штанге (на вдохе) и Генчи (на выдохе) в с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238"/>
        <w:gridCol w:w="1229"/>
        <w:gridCol w:w="1229"/>
        <w:gridCol w:w="1229"/>
        <w:gridCol w:w="1267"/>
      </w:tblGrid>
      <w:tr w:rsidR="00C63D6A" w:rsidTr="00C63D6A">
        <w:trPr>
          <w:trHeight w:val="336"/>
        </w:trPr>
        <w:tc>
          <w:tcPr>
            <w:tcW w:w="12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Возраст </w:t>
            </w:r>
            <w:r>
              <w:rPr>
                <w:color w:val="000000"/>
                <w:sz w:val="24"/>
                <w:szCs w:val="24"/>
              </w:rPr>
              <w:lastRenderedPageBreak/>
              <w:t>(лет)/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/            </w:t>
            </w:r>
            <w:r>
              <w:rPr>
                <w:color w:val="000000"/>
                <w:sz w:val="24"/>
                <w:szCs w:val="24"/>
              </w:rPr>
              <w:t>Пол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Мальчики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Девочки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816"/>
        </w:trPr>
        <w:tc>
          <w:tcPr>
            <w:tcW w:w="12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3D6A" w:rsidRDefault="00C63D6A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Пробы Штанге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Пробы Генчи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Пробы Штанге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Пробы Генчи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384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374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374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384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374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384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384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374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384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384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374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403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Проба с 20-ю приседаниями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Проба с 20-ю приседаниями относится к одномоментным функциональным пробам сердечно-сосудистой системы.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Обследуемый встает (манжетка тонометра не снимается) и по команде врача ритмично делает 20 глубоких приседаний за 30 с во время которых он выносит руки вперед, а при вставании — опускает вниз. У него подсчитывают пульс за первые 10с восстановительного периода, далее измеряют АД.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Начиная с 60 с, подсчитывают частоту пульса по 10-секундным отрезкам до возвращения его к исходным данным. После этого вновь измеряют АД, но не ранее чем через 2 минуты после прекращения нагрузки. Данные заносятся в соответствующие разделы медицинской карты.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Проба Руфье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Адекватность реакции сердечно-сосудистой системы на физическую нагрузку можно оценивать при помощи пробы Руфье.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Подсчитывают пульс в покое за 15 с (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bscript"/>
        </w:rPr>
        <w:t>:</w:t>
      </w:r>
      <w:r>
        <w:rPr>
          <w:color w:val="000000"/>
          <w:sz w:val="24"/>
          <w:szCs w:val="24"/>
        </w:rPr>
        <w:t>); после отдыха — не менее 5 минут. Далее ребенок выполняет 30 приседаний за 45 с. Подсчитывают пульс сразу после этой нагрузки за первые 15с (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) и за последние 15с первой минуты восстановления (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).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Рассчитывается индекс Руфье по формуле: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ИР= 4(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1+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2+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3)-200/10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Оценку работоспособности сердца производят согласно таблице:</w:t>
      </w:r>
    </w:p>
    <w:p w:rsidR="00C63D6A" w:rsidRDefault="00C63D6A" w:rsidP="00C63D6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Индекс Руфье (усл. ед) для всех возрастов независимо от пола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238"/>
        <w:gridCol w:w="1229"/>
        <w:gridCol w:w="1219"/>
        <w:gridCol w:w="1238"/>
        <w:gridCol w:w="1258"/>
      </w:tblGrid>
      <w:tr w:rsidR="00C63D6A" w:rsidTr="00C63D6A">
        <w:trPr>
          <w:trHeight w:val="422"/>
        </w:trPr>
        <w:tc>
          <w:tcPr>
            <w:tcW w:w="61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в баллах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269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63D6A" w:rsidTr="00C63D6A">
        <w:trPr>
          <w:trHeight w:val="70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 Низкий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10-14 Ниже среднего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8-9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Средний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6-7 Выше среднего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Высокий</w:t>
            </w:r>
          </w:p>
          <w:p w:rsidR="00C63D6A" w:rsidRDefault="00C63D6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63D6A" w:rsidRDefault="00C63D6A" w:rsidP="00C63D6A">
      <w:pPr>
        <w:jc w:val="both"/>
        <w:rPr>
          <w:sz w:val="24"/>
          <w:szCs w:val="24"/>
        </w:rPr>
      </w:pP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Физическая подготовленность</w:t>
      </w:r>
    </w:p>
    <w:p w:rsidR="00C63D6A" w:rsidRDefault="00C63D6A" w:rsidP="00C63D6A">
      <w:pPr>
        <w:numPr>
          <w:ilvl w:val="0"/>
          <w:numId w:val="3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прыжок с места</w:t>
      </w:r>
    </w:p>
    <w:p w:rsidR="00C63D6A" w:rsidRDefault="00C63D6A" w:rsidP="00C63D6A">
      <w:pPr>
        <w:numPr>
          <w:ilvl w:val="0"/>
          <w:numId w:val="3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пресс за 30с</w:t>
      </w:r>
    </w:p>
    <w:p w:rsidR="00C63D6A" w:rsidRDefault="00C63D6A" w:rsidP="00C63D6A">
      <w:pPr>
        <w:numPr>
          <w:ilvl w:val="0"/>
          <w:numId w:val="3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тест на гибкость</w:t>
      </w:r>
    </w:p>
    <w:p w:rsidR="00C63D6A" w:rsidRDefault="00C63D6A" w:rsidP="00C63D6A">
      <w:pPr>
        <w:numPr>
          <w:ilvl w:val="0"/>
          <w:numId w:val="3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удержание на перекладине</w:t>
      </w:r>
    </w:p>
    <w:p w:rsidR="00C63D6A" w:rsidRDefault="00C63D6A" w:rsidP="00C63D6A">
      <w:pPr>
        <w:numPr>
          <w:ilvl w:val="0"/>
          <w:numId w:val="3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теппинг – тест</w:t>
      </w:r>
    </w:p>
    <w:p w:rsidR="00C63D6A" w:rsidRDefault="00C63D6A" w:rsidP="00C63D6A">
      <w:pPr>
        <w:numPr>
          <w:ilvl w:val="0"/>
          <w:numId w:val="3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челночный бег 5х10м</w:t>
      </w:r>
    </w:p>
    <w:p w:rsidR="00C63D6A" w:rsidRDefault="00C63D6A" w:rsidP="00C63D6A">
      <w:pPr>
        <w:numPr>
          <w:ilvl w:val="0"/>
          <w:numId w:val="3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тест фламинго</w:t>
      </w:r>
    </w:p>
    <w:p w:rsidR="00C63D6A" w:rsidRDefault="00C63D6A" w:rsidP="00C63D6A">
      <w:pPr>
        <w:numPr>
          <w:ilvl w:val="0"/>
          <w:numId w:val="31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smartTag w:uri="urn:schemas-microsoft-com:office:smarttags" w:element="metricconverter">
        <w:smartTagPr>
          <w:attr w:name="ProductID" w:val="2 км"/>
        </w:smartTagPr>
        <w:r>
          <w:rPr>
            <w:bCs/>
            <w:sz w:val="24"/>
            <w:szCs w:val="24"/>
          </w:rPr>
          <w:t>2 км</w:t>
        </w:r>
      </w:smartTag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 Обучение методики проведения психо-мышечной релаксации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 подведение итогов занятия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Домашнее задание : составить конспект проведение релаксации для старших школьников</w:t>
      </w:r>
    </w:p>
    <w:p w:rsidR="00C63D6A" w:rsidRDefault="00C63D6A" w:rsidP="00C63D6A">
      <w:pPr>
        <w:jc w:val="both"/>
        <w:rPr>
          <w:bCs/>
          <w:sz w:val="24"/>
          <w:szCs w:val="24"/>
        </w:rPr>
      </w:pP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Практическое занятие №2</w:t>
      </w:r>
    </w:p>
    <w:p w:rsidR="00C63D6A" w:rsidRDefault="00C63D6A" w:rsidP="00C63D6A">
      <w:pPr>
        <w:pStyle w:val="31"/>
        <w:spacing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 xml:space="preserve">Двигательная активность – ведущий врожденный фактор </w:t>
      </w:r>
    </w:p>
    <w:p w:rsidR="00C63D6A" w:rsidRDefault="00C63D6A" w:rsidP="00C63D6A">
      <w:pPr>
        <w:pStyle w:val="31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биопроцесса и здоровья»</w:t>
      </w: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Цель: освоение методики современных видов кондиционной тренировки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Задачи: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Научиться основным движениям из систем </w:t>
      </w:r>
      <w:r>
        <w:rPr>
          <w:sz w:val="24"/>
          <w:szCs w:val="24"/>
        </w:rPr>
        <w:t>Стретчинг Степ-аэробики</w:t>
      </w:r>
    </w:p>
    <w:p w:rsidR="00C63D6A" w:rsidRDefault="00C63D6A" w:rsidP="00C63D6A">
      <w:pPr>
        <w:pStyle w:val="31"/>
        <w:spacing w:after="0"/>
        <w:rPr>
          <w:sz w:val="24"/>
          <w:szCs w:val="24"/>
        </w:rPr>
      </w:pPr>
      <w:r>
        <w:rPr>
          <w:bCs/>
          <w:sz w:val="24"/>
          <w:szCs w:val="24"/>
        </w:rPr>
        <w:t>2. Освоить технику выполнения упражнений</w:t>
      </w:r>
      <w:r>
        <w:rPr>
          <w:sz w:val="24"/>
          <w:szCs w:val="24"/>
        </w:rPr>
        <w:t>- калланетика фитболл атлетическая гимнастика, пиллатес</w:t>
      </w:r>
    </w:p>
    <w:p w:rsidR="00C63D6A" w:rsidRDefault="00C63D6A" w:rsidP="00C63D6A">
      <w:pPr>
        <w:pStyle w:val="31"/>
        <w:spacing w:after="0"/>
        <w:rPr>
          <w:sz w:val="24"/>
          <w:szCs w:val="24"/>
        </w:rPr>
      </w:pPr>
      <w:r>
        <w:rPr>
          <w:sz w:val="24"/>
          <w:szCs w:val="24"/>
        </w:rPr>
        <w:t>Ход занятие:</w:t>
      </w:r>
    </w:p>
    <w:p w:rsidR="00C63D6A" w:rsidRDefault="00C63D6A" w:rsidP="00C63D6A">
      <w:pPr>
        <w:numPr>
          <w:ilvl w:val="0"/>
          <w:numId w:val="32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анализ протоколов индивидуального развития и физической подготовленности</w:t>
      </w:r>
    </w:p>
    <w:p w:rsidR="00C63D6A" w:rsidRDefault="00C63D6A" w:rsidP="00C63D6A">
      <w:pPr>
        <w:numPr>
          <w:ilvl w:val="0"/>
          <w:numId w:val="32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расчет индивидуальной пульсовой нагрузки</w:t>
      </w:r>
    </w:p>
    <w:p w:rsidR="00C63D6A" w:rsidRDefault="00C63D6A" w:rsidP="00C63D6A">
      <w:pPr>
        <w:numPr>
          <w:ilvl w:val="0"/>
          <w:numId w:val="32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просмотр и освоение комплекса упражнений на основе разнообразных фитнес- программ по типу круговой тренировки</w:t>
      </w:r>
    </w:p>
    <w:p w:rsidR="00C63D6A" w:rsidRDefault="00C63D6A" w:rsidP="00C63D6A">
      <w:pPr>
        <w:numPr>
          <w:ilvl w:val="0"/>
          <w:numId w:val="32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проверка домашнего задания проведение комплекса релаксации в конце КТ</w:t>
      </w:r>
    </w:p>
    <w:p w:rsidR="00C63D6A" w:rsidRDefault="00C63D6A" w:rsidP="00C63D6A">
      <w:pPr>
        <w:numPr>
          <w:ilvl w:val="0"/>
          <w:numId w:val="32"/>
        </w:numPr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анализ  предложенного комплекса по плану:</w:t>
      </w:r>
    </w:p>
    <w:p w:rsidR="00C63D6A" w:rsidRDefault="00C63D6A" w:rsidP="00C63D6A">
      <w:pPr>
        <w:ind w:left="360"/>
        <w:rPr>
          <w:sz w:val="24"/>
          <w:szCs w:val="24"/>
        </w:rPr>
      </w:pPr>
      <w:r>
        <w:rPr>
          <w:sz w:val="24"/>
          <w:szCs w:val="24"/>
        </w:rPr>
        <w:t>- место проведение</w:t>
      </w:r>
    </w:p>
    <w:p w:rsidR="00C63D6A" w:rsidRDefault="00C63D6A" w:rsidP="00C63D6A">
      <w:pPr>
        <w:ind w:left="360"/>
        <w:rPr>
          <w:sz w:val="24"/>
          <w:szCs w:val="24"/>
        </w:rPr>
      </w:pPr>
      <w:r>
        <w:rPr>
          <w:sz w:val="24"/>
          <w:szCs w:val="24"/>
        </w:rPr>
        <w:t>- медико-педагогический аспект проведения комплекса</w:t>
      </w:r>
    </w:p>
    <w:p w:rsidR="00C63D6A" w:rsidRDefault="00C63D6A" w:rsidP="00C63D6A">
      <w:pPr>
        <w:ind w:left="360"/>
        <w:rPr>
          <w:sz w:val="24"/>
          <w:szCs w:val="24"/>
        </w:rPr>
      </w:pPr>
      <w:r>
        <w:rPr>
          <w:sz w:val="24"/>
          <w:szCs w:val="24"/>
        </w:rPr>
        <w:t>- теоретическая подготовка инструктора проводящего комплекс</w:t>
      </w:r>
    </w:p>
    <w:p w:rsidR="00C63D6A" w:rsidRDefault="00C63D6A" w:rsidP="00C63D6A">
      <w:pPr>
        <w:ind w:left="360"/>
        <w:rPr>
          <w:sz w:val="24"/>
          <w:szCs w:val="24"/>
        </w:rPr>
      </w:pPr>
      <w:r>
        <w:rPr>
          <w:sz w:val="24"/>
          <w:szCs w:val="24"/>
        </w:rPr>
        <w:t>- состояние занимающихся при проведении занятия</w:t>
      </w:r>
    </w:p>
    <w:p w:rsidR="00C63D6A" w:rsidRDefault="00C63D6A" w:rsidP="00C63D6A">
      <w:pPr>
        <w:ind w:left="360"/>
        <w:rPr>
          <w:sz w:val="24"/>
          <w:szCs w:val="24"/>
        </w:rPr>
      </w:pPr>
      <w:r>
        <w:rPr>
          <w:sz w:val="24"/>
          <w:szCs w:val="24"/>
        </w:rPr>
        <w:t>- положительные и отрицательные стороны проведения занятия</w:t>
      </w:r>
    </w:p>
    <w:p w:rsidR="00C63D6A" w:rsidRDefault="00C63D6A" w:rsidP="00C63D6A">
      <w:pPr>
        <w:numPr>
          <w:ilvl w:val="0"/>
          <w:numId w:val="32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подведение итогов занятия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Домашнее задание: составить конспект физкультурно-оздоровительной тренировки на основе одной из освоенных программ для: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детей младшего школьного возраста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подросткового возраста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старших школьников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молодежи</w:t>
      </w: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Практическое занятие №3</w:t>
      </w:r>
    </w:p>
    <w:p w:rsidR="00C63D6A" w:rsidRDefault="00C63D6A" w:rsidP="00C63D6A">
      <w:pPr>
        <w:pStyle w:val="31"/>
        <w:spacing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 xml:space="preserve">Двигательная активность – ведущий врожденный фактор </w:t>
      </w:r>
    </w:p>
    <w:p w:rsidR="00C63D6A" w:rsidRDefault="00C63D6A" w:rsidP="00C63D6A">
      <w:pPr>
        <w:pStyle w:val="31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биопроцесса и здоровья»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Цель: освоить особенности методики проведения занятий в СМГ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Задачи :</w:t>
      </w:r>
    </w:p>
    <w:p w:rsidR="00C63D6A" w:rsidRDefault="00C63D6A" w:rsidP="00C63D6A">
      <w:pPr>
        <w:numPr>
          <w:ilvl w:val="0"/>
          <w:numId w:val="33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обучить методики проведения упражнений для лиц имеющих нарушение осанки, плоскостопия, зрительного аппарата, заболевание дыхательной системы</w:t>
      </w:r>
    </w:p>
    <w:p w:rsidR="00C63D6A" w:rsidRDefault="00C63D6A" w:rsidP="00C63D6A">
      <w:pPr>
        <w:numPr>
          <w:ilvl w:val="0"/>
          <w:numId w:val="33"/>
        </w:numPr>
        <w:spacing w:after="0"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ознакомить с ограничениями и противопоказаниями ФУ при некоторых формах заболеваний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Ход занятия:</w:t>
      </w:r>
    </w:p>
    <w:p w:rsidR="00C63D6A" w:rsidRDefault="00C63D6A" w:rsidP="00C63D6A">
      <w:pPr>
        <w:numPr>
          <w:ilvl w:val="0"/>
          <w:numId w:val="34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Ознакомление с особенностями подбора упражнений для детей СМГ при различных заболеваниях</w:t>
      </w:r>
    </w:p>
    <w:p w:rsidR="00C63D6A" w:rsidRDefault="00C63D6A" w:rsidP="00C63D6A">
      <w:pPr>
        <w:numPr>
          <w:ilvl w:val="0"/>
          <w:numId w:val="34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просмотр и освоение комплекса упражнений</w:t>
      </w:r>
      <w:r>
        <w:rPr>
          <w:sz w:val="24"/>
          <w:szCs w:val="24"/>
        </w:rPr>
        <w:t xml:space="preserve"> для лиц имеющих нарушение осанки, плоскостопия, зрительного аппарата, заболевание дыхательной системы</w:t>
      </w:r>
    </w:p>
    <w:p w:rsidR="00C63D6A" w:rsidRDefault="00C63D6A" w:rsidP="00C63D6A">
      <w:pPr>
        <w:numPr>
          <w:ilvl w:val="0"/>
          <w:numId w:val="34"/>
        </w:numPr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анализ  предложенного комплекса по плану:</w:t>
      </w:r>
    </w:p>
    <w:p w:rsidR="00C63D6A" w:rsidRDefault="00C63D6A" w:rsidP="00C63D6A">
      <w:pPr>
        <w:ind w:left="360"/>
        <w:rPr>
          <w:sz w:val="24"/>
          <w:szCs w:val="24"/>
        </w:rPr>
      </w:pPr>
      <w:r>
        <w:rPr>
          <w:sz w:val="24"/>
          <w:szCs w:val="24"/>
        </w:rPr>
        <w:t>- место проведение</w:t>
      </w:r>
    </w:p>
    <w:p w:rsidR="00C63D6A" w:rsidRDefault="00C63D6A" w:rsidP="00C63D6A">
      <w:pPr>
        <w:ind w:left="360"/>
        <w:rPr>
          <w:sz w:val="24"/>
          <w:szCs w:val="24"/>
        </w:rPr>
      </w:pPr>
      <w:r>
        <w:rPr>
          <w:sz w:val="24"/>
          <w:szCs w:val="24"/>
        </w:rPr>
        <w:t>- медико-педагогический аспект проведения комплекса</w:t>
      </w:r>
    </w:p>
    <w:p w:rsidR="00C63D6A" w:rsidRDefault="00C63D6A" w:rsidP="00C63D6A">
      <w:pPr>
        <w:ind w:left="360"/>
        <w:rPr>
          <w:sz w:val="24"/>
          <w:szCs w:val="24"/>
        </w:rPr>
      </w:pPr>
      <w:r>
        <w:rPr>
          <w:sz w:val="24"/>
          <w:szCs w:val="24"/>
        </w:rPr>
        <w:t>- теоретическая подготовка инструктора проводящего комплекс</w:t>
      </w:r>
    </w:p>
    <w:p w:rsidR="00C63D6A" w:rsidRDefault="00C63D6A" w:rsidP="00C63D6A">
      <w:pPr>
        <w:ind w:left="360"/>
        <w:rPr>
          <w:sz w:val="24"/>
          <w:szCs w:val="24"/>
        </w:rPr>
      </w:pPr>
      <w:r>
        <w:rPr>
          <w:sz w:val="24"/>
          <w:szCs w:val="24"/>
        </w:rPr>
        <w:t>- состояние занимающихся при проведении занятия</w:t>
      </w:r>
    </w:p>
    <w:p w:rsidR="00C63D6A" w:rsidRDefault="00C63D6A" w:rsidP="00C63D6A">
      <w:pPr>
        <w:ind w:left="360"/>
        <w:rPr>
          <w:sz w:val="24"/>
          <w:szCs w:val="24"/>
        </w:rPr>
      </w:pPr>
      <w:r>
        <w:rPr>
          <w:sz w:val="24"/>
          <w:szCs w:val="24"/>
        </w:rPr>
        <w:t>- положительные и отрицательные стороны проведения занятия</w:t>
      </w:r>
    </w:p>
    <w:p w:rsidR="00C63D6A" w:rsidRDefault="00C63D6A" w:rsidP="00C63D6A">
      <w:pPr>
        <w:numPr>
          <w:ilvl w:val="0"/>
          <w:numId w:val="34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проверка домашнего задания, проведение разработанных комплексов по подгруппам</w:t>
      </w:r>
    </w:p>
    <w:p w:rsidR="00C63D6A" w:rsidRDefault="00C63D6A" w:rsidP="00C63D6A">
      <w:pPr>
        <w:numPr>
          <w:ilvl w:val="0"/>
          <w:numId w:val="34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подведение итогов занятия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Домашнее задание: составить конспект занятия для лиц имеющих отклонения в состоянии здоровья: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плоскостопие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нарушение осанки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нарушение зрительного аппарата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- нарушение сердечно-сосудистой системы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при заболевании дыхательной системы</w:t>
      </w:r>
    </w:p>
    <w:p w:rsidR="00C63D6A" w:rsidRDefault="00C63D6A" w:rsidP="00C63D6A">
      <w:pPr>
        <w:jc w:val="both"/>
        <w:rPr>
          <w:bCs/>
          <w:sz w:val="24"/>
          <w:szCs w:val="24"/>
        </w:rPr>
      </w:pPr>
    </w:p>
    <w:p w:rsidR="00C63D6A" w:rsidRDefault="00C63D6A" w:rsidP="00C63D6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Практическое занятие №3</w:t>
      </w:r>
    </w:p>
    <w:p w:rsidR="00C63D6A" w:rsidRDefault="00C63D6A" w:rsidP="00C63D6A">
      <w:pPr>
        <w:pStyle w:val="31"/>
        <w:spacing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Тема «</w:t>
      </w:r>
      <w:r>
        <w:rPr>
          <w:sz w:val="24"/>
          <w:szCs w:val="24"/>
        </w:rPr>
        <w:t xml:space="preserve">Двигательная активность – ведущий врожденный фактор </w:t>
      </w:r>
    </w:p>
    <w:p w:rsidR="00C63D6A" w:rsidRDefault="00C63D6A" w:rsidP="00C63D6A">
      <w:pPr>
        <w:pStyle w:val="31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биопроцесса и здоровья»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Цель: закрепить знания об особенностях методики физкультурно-оздоровительной тренировки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Задачи :</w:t>
      </w:r>
    </w:p>
    <w:p w:rsidR="00C63D6A" w:rsidRDefault="00C63D6A" w:rsidP="00C63D6A">
      <w:pPr>
        <w:numPr>
          <w:ilvl w:val="0"/>
          <w:numId w:val="35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освоить методику дыхания по Стрельниковой, Бутейко. Йоге</w:t>
      </w:r>
    </w:p>
    <w:p w:rsidR="00C63D6A" w:rsidRDefault="00C63D6A" w:rsidP="00C63D6A">
      <w:pPr>
        <w:numPr>
          <w:ilvl w:val="0"/>
          <w:numId w:val="35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закрепить полученные теоретические знания в практической деятельности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Ход занятия:</w:t>
      </w:r>
    </w:p>
    <w:p w:rsidR="00C63D6A" w:rsidRDefault="00C63D6A" w:rsidP="00C63D6A">
      <w:pPr>
        <w:numPr>
          <w:ilvl w:val="0"/>
          <w:numId w:val="3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Освоение упражнений дыхательной гимнастики по разным программам</w:t>
      </w:r>
    </w:p>
    <w:p w:rsidR="00C63D6A" w:rsidRDefault="00C63D6A" w:rsidP="00C63D6A">
      <w:pPr>
        <w:numPr>
          <w:ilvl w:val="0"/>
          <w:numId w:val="3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комплекса упражнений домашнего задания</w:t>
      </w:r>
    </w:p>
    <w:p w:rsidR="00C63D6A" w:rsidRDefault="00C63D6A" w:rsidP="00C63D6A">
      <w:pPr>
        <w:numPr>
          <w:ilvl w:val="0"/>
          <w:numId w:val="3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анализ деятельности проводящего</w:t>
      </w:r>
    </w:p>
    <w:p w:rsidR="00C63D6A" w:rsidRDefault="00C63D6A" w:rsidP="00C63D6A">
      <w:pPr>
        <w:numPr>
          <w:ilvl w:val="0"/>
          <w:numId w:val="36"/>
        </w:numPr>
        <w:spacing w:after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подведение итогов занятия</w:t>
      </w:r>
    </w:p>
    <w:p w:rsidR="00C63D6A" w:rsidRDefault="00C63D6A" w:rsidP="00C63D6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Домашнее задание: теоретическая подготовка по теме №5</w:t>
      </w:r>
    </w:p>
    <w:p w:rsidR="00C63D6A" w:rsidRDefault="00C63D6A" w:rsidP="00C63D6A">
      <w:pPr>
        <w:jc w:val="both"/>
        <w:rPr>
          <w:bCs/>
          <w:sz w:val="24"/>
          <w:szCs w:val="24"/>
        </w:rPr>
      </w:pPr>
    </w:p>
    <w:p w:rsidR="00C63D6A" w:rsidRDefault="00C63D6A" w:rsidP="00C63D6A">
      <w:pPr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2.1.4. Методические указания по организации и проведению </w:t>
      </w:r>
    </w:p>
    <w:p w:rsidR="00C63D6A" w:rsidRDefault="00C63D6A" w:rsidP="00C63D6A">
      <w:pPr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самостоятельной работы студентов </w:t>
      </w:r>
    </w:p>
    <w:p w:rsidR="00C63D6A" w:rsidRDefault="00C63D6A" w:rsidP="00C63D6A">
      <w:pPr>
        <w:ind w:left="360"/>
        <w:jc w:val="center"/>
        <w:rPr>
          <w:b/>
          <w:bCs/>
          <w:sz w:val="24"/>
          <w:szCs w:val="24"/>
        </w:rPr>
      </w:pPr>
    </w:p>
    <w:p w:rsidR="00C63D6A" w:rsidRDefault="00C63D6A" w:rsidP="00C63D6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студента складывается из чтения учебника, изучения нормативно-правовых актов по указанной теме, решения задач, выполнения контрольных заданий. Однако студенты должны помнить, что без посещения лекций по дисциплине и семинарских занятий, а также без систематической самостоятельной работы они не смогут освоить изучаемую дисциплину.</w:t>
      </w:r>
    </w:p>
    <w:p w:rsidR="00C63D6A" w:rsidRDefault="00C63D6A" w:rsidP="00C63D6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Завершающим этапом изучения дисциплины является сдача зачета в соответствии с учебным планом.</w:t>
      </w:r>
    </w:p>
    <w:p w:rsidR="00C63D6A" w:rsidRDefault="00C63D6A" w:rsidP="00C63D6A">
      <w:pPr>
        <w:shd w:val="clear" w:color="auto" w:fill="FFFFFF"/>
        <w:ind w:left="725"/>
        <w:jc w:val="both"/>
        <w:rPr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Указания по изучению теоретической части дисциплины</w:t>
      </w:r>
    </w:p>
    <w:p w:rsidR="00C63D6A" w:rsidRDefault="00C63D6A" w:rsidP="00C63D6A">
      <w:pPr>
        <w:numPr>
          <w:ilvl w:val="0"/>
          <w:numId w:val="37"/>
        </w:numPr>
        <w:shd w:val="clear" w:color="auto" w:fill="FFFFFF"/>
        <w:tabs>
          <w:tab w:val="left" w:pos="998"/>
        </w:tabs>
        <w:spacing w:after="0" w:line="240" w:lineRule="auto"/>
        <w:ind w:left="19" w:firstLine="710"/>
        <w:jc w:val="both"/>
        <w:rPr>
          <w:color w:val="000000"/>
          <w:spacing w:val="-26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Изучая материал по учебнику или рекомендуемому теоретическому </w:t>
      </w:r>
      <w:r>
        <w:rPr>
          <w:color w:val="000000"/>
          <w:spacing w:val="4"/>
          <w:sz w:val="24"/>
          <w:szCs w:val="24"/>
        </w:rPr>
        <w:t xml:space="preserve">материалу, следует переходить к следующему разделу или теме только после </w:t>
      </w:r>
      <w:r>
        <w:rPr>
          <w:color w:val="000000"/>
          <w:spacing w:val="7"/>
          <w:sz w:val="24"/>
          <w:szCs w:val="24"/>
        </w:rPr>
        <w:t xml:space="preserve">правильного понимания предыдущего. </w:t>
      </w:r>
    </w:p>
    <w:p w:rsidR="00C63D6A" w:rsidRDefault="00C63D6A" w:rsidP="00C63D6A">
      <w:pPr>
        <w:numPr>
          <w:ilvl w:val="0"/>
          <w:numId w:val="37"/>
        </w:numPr>
        <w:shd w:val="clear" w:color="auto" w:fill="FFFFFF"/>
        <w:tabs>
          <w:tab w:val="left" w:pos="998"/>
        </w:tabs>
        <w:spacing w:after="0" w:line="240" w:lineRule="auto"/>
        <w:ind w:left="19" w:firstLine="710"/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Особое внимание следует обратить на определение основных понятий.</w:t>
      </w:r>
      <w:r>
        <w:rPr>
          <w:color w:val="000000"/>
          <w:spacing w:val="1"/>
          <w:sz w:val="24"/>
          <w:szCs w:val="24"/>
        </w:rPr>
        <w:br/>
      </w:r>
      <w:r>
        <w:rPr>
          <w:color w:val="000000"/>
          <w:sz w:val="24"/>
          <w:szCs w:val="24"/>
        </w:rPr>
        <w:t>Студент должен подробно разработать примеры, которые поясняют такие опре</w:t>
      </w:r>
      <w:r>
        <w:rPr>
          <w:color w:val="000000"/>
          <w:spacing w:val="1"/>
          <w:sz w:val="24"/>
          <w:szCs w:val="24"/>
        </w:rPr>
        <w:t>деления, и уметь привести аналогичные примеры самостоятельно.</w:t>
      </w:r>
    </w:p>
    <w:p w:rsidR="00C63D6A" w:rsidRDefault="00C63D6A" w:rsidP="00C63D6A">
      <w:pPr>
        <w:numPr>
          <w:ilvl w:val="0"/>
          <w:numId w:val="37"/>
        </w:numPr>
        <w:shd w:val="clear" w:color="auto" w:fill="FFFFFF"/>
        <w:tabs>
          <w:tab w:val="left" w:pos="998"/>
        </w:tabs>
        <w:spacing w:after="0" w:line="240" w:lineRule="auto"/>
        <w:ind w:left="19" w:firstLine="710"/>
        <w:jc w:val="both"/>
        <w:rPr>
          <w:color w:val="000000"/>
          <w:spacing w:val="-12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lastRenderedPageBreak/>
        <w:t>При изучении материала полезно вести конспект, в который рекомен</w:t>
      </w:r>
      <w:r>
        <w:rPr>
          <w:color w:val="000000"/>
          <w:spacing w:val="8"/>
          <w:sz w:val="24"/>
          <w:szCs w:val="24"/>
        </w:rPr>
        <w:t>дуется выписывать определения,  форму формулировки основных понятий.</w:t>
      </w:r>
      <w:r>
        <w:rPr>
          <w:color w:val="000000"/>
          <w:spacing w:val="2"/>
          <w:sz w:val="24"/>
          <w:szCs w:val="24"/>
        </w:rPr>
        <w:t xml:space="preserve"> На полях конспекта следует отмечать вопросы, выделенные для письменной или устной консультации с преподавателем.</w:t>
      </w:r>
    </w:p>
    <w:p w:rsidR="00C63D6A" w:rsidRDefault="00C63D6A" w:rsidP="00C63D6A">
      <w:pPr>
        <w:numPr>
          <w:ilvl w:val="0"/>
          <w:numId w:val="37"/>
        </w:numPr>
        <w:shd w:val="clear" w:color="auto" w:fill="FFFFFF"/>
        <w:tabs>
          <w:tab w:val="left" w:pos="998"/>
        </w:tabs>
        <w:spacing w:after="0" w:line="240" w:lineRule="auto"/>
        <w:ind w:left="19" w:firstLine="710"/>
        <w:jc w:val="both"/>
        <w:rPr>
          <w:color w:val="000000"/>
          <w:spacing w:val="-14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Письменное оформление работы имеет важное  значение. </w:t>
      </w:r>
      <w:r>
        <w:rPr>
          <w:color w:val="000000"/>
          <w:sz w:val="24"/>
          <w:szCs w:val="24"/>
        </w:rPr>
        <w:t>Записи в конспекте должны быть сделаны аккуратно. Хорошее внешнее оформ</w:t>
      </w:r>
      <w:r>
        <w:rPr>
          <w:color w:val="000000"/>
          <w:spacing w:val="6"/>
          <w:sz w:val="24"/>
          <w:szCs w:val="24"/>
        </w:rPr>
        <w:t>ление конспекта по изученному материалу позволит избежать многочислен</w:t>
      </w:r>
      <w:r>
        <w:rPr>
          <w:color w:val="000000"/>
          <w:spacing w:val="2"/>
          <w:sz w:val="24"/>
          <w:szCs w:val="24"/>
        </w:rPr>
        <w:t>ных ошибок, которые происходят из-за небрежных, беспорядочных записей.</w:t>
      </w:r>
    </w:p>
    <w:p w:rsidR="00C63D6A" w:rsidRDefault="00C63D6A" w:rsidP="00C63D6A">
      <w:pPr>
        <w:numPr>
          <w:ilvl w:val="0"/>
          <w:numId w:val="37"/>
        </w:numPr>
        <w:shd w:val="clear" w:color="auto" w:fill="FFFFFF"/>
        <w:tabs>
          <w:tab w:val="left" w:pos="998"/>
        </w:tabs>
        <w:spacing w:after="0" w:line="240" w:lineRule="auto"/>
        <w:ind w:left="19" w:firstLine="710"/>
        <w:jc w:val="both"/>
        <w:rPr>
          <w:color w:val="000000"/>
          <w:spacing w:val="-26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Выводы  рекомендуется в конспекте подчеркивать или обводить рамкой, чтобы при повторном чтении конспекта они выделялись и лучше запоминались. Помогает в работе составление логических схем темы.</w:t>
      </w:r>
    </w:p>
    <w:p w:rsidR="00C63D6A" w:rsidRDefault="00C63D6A" w:rsidP="00C63D6A">
      <w:pPr>
        <w:shd w:val="clear" w:color="auto" w:fill="FFFFFF"/>
        <w:ind w:left="115" w:right="10" w:firstLine="691"/>
        <w:jc w:val="both"/>
        <w:rPr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Указания по самопроверке студентов при выполнении заданий</w:t>
      </w:r>
    </w:p>
    <w:p w:rsidR="00C63D6A" w:rsidRDefault="00C63D6A" w:rsidP="00C63D6A">
      <w:pPr>
        <w:shd w:val="clear" w:color="auto" w:fill="FFFFFF"/>
        <w:ind w:left="106" w:firstLine="73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1. После изучения определенной темы и решения образцового варианта </w:t>
      </w:r>
      <w:r>
        <w:rPr>
          <w:color w:val="000000"/>
          <w:spacing w:val="-1"/>
          <w:sz w:val="24"/>
          <w:szCs w:val="24"/>
        </w:rPr>
        <w:t xml:space="preserve">задания рекомендуется воспроизвести по памяти определения, </w:t>
      </w:r>
      <w:r>
        <w:rPr>
          <w:color w:val="000000"/>
          <w:sz w:val="24"/>
          <w:szCs w:val="24"/>
        </w:rPr>
        <w:t xml:space="preserve">формулировки, проверяя себя каждый раз по учебнику или теоретическому материалу. Вопросы для самопроверки, приведенные в теоретическом материале, </w:t>
      </w:r>
      <w:r>
        <w:rPr>
          <w:color w:val="000000"/>
          <w:spacing w:val="1"/>
          <w:sz w:val="24"/>
          <w:szCs w:val="24"/>
        </w:rPr>
        <w:t>помогают студенту в таком повторении, закреплении и проверке прочности ус</w:t>
      </w:r>
      <w:r>
        <w:rPr>
          <w:color w:val="000000"/>
          <w:spacing w:val="2"/>
          <w:sz w:val="24"/>
          <w:szCs w:val="24"/>
        </w:rPr>
        <w:t>воения изученного материала. В случае необходимости надо еще раз внима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>тельно разобраться в теоретическом материале.</w:t>
      </w:r>
    </w:p>
    <w:p w:rsidR="00C63D6A" w:rsidRDefault="00C63D6A" w:rsidP="00C63D6A">
      <w:pPr>
        <w:shd w:val="clear" w:color="auto" w:fill="FFFFFF"/>
        <w:ind w:left="115" w:firstLine="605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2. Иногда недостаточность усвоения того или иного вопроса выяс</w:t>
      </w:r>
      <w:r>
        <w:rPr>
          <w:color w:val="000000"/>
          <w:spacing w:val="4"/>
          <w:sz w:val="24"/>
          <w:szCs w:val="24"/>
        </w:rPr>
        <w:t>няется только при изучении дальнейшего материала. В этом случае надо вер</w:t>
      </w:r>
      <w:r>
        <w:rPr>
          <w:color w:val="000000"/>
          <w:spacing w:val="-2"/>
          <w:sz w:val="24"/>
          <w:szCs w:val="24"/>
        </w:rPr>
        <w:t>нуться назад и повторить плохо усвоенный раздел.</w:t>
      </w:r>
    </w:p>
    <w:p w:rsidR="00C63D6A" w:rsidRDefault="00C63D6A" w:rsidP="00C63D6A">
      <w:pPr>
        <w:shd w:val="clear" w:color="auto" w:fill="FFFFFF"/>
        <w:ind w:left="62" w:right="14" w:firstLine="715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3. Важным критерием усвоения теории является умение решать задачи на </w:t>
      </w:r>
      <w:r>
        <w:rPr>
          <w:color w:val="000000"/>
          <w:spacing w:val="1"/>
          <w:sz w:val="24"/>
          <w:szCs w:val="24"/>
        </w:rPr>
        <w:t xml:space="preserve">пройденный материал. Однако здесь следует предостеречь от весьма распространенной ошибки, заключающейся в том, что благополучное решение задач воспринимается им как признак усвоения теории. Часто правильное решение </w:t>
      </w:r>
      <w:r>
        <w:rPr>
          <w:color w:val="000000"/>
          <w:spacing w:val="-3"/>
          <w:sz w:val="24"/>
          <w:szCs w:val="24"/>
        </w:rPr>
        <w:t xml:space="preserve">задания получается в результате применения механически заученных форм, без </w:t>
      </w:r>
      <w:r>
        <w:rPr>
          <w:color w:val="000000"/>
          <w:spacing w:val="1"/>
          <w:sz w:val="24"/>
          <w:szCs w:val="24"/>
        </w:rPr>
        <w:t>понимания существа дела. Можно сказать, что умение решать задачи является необходимым, но недостаточным условием хорошего знания теории.</w:t>
      </w:r>
    </w:p>
    <w:p w:rsidR="00C63D6A" w:rsidRDefault="00C63D6A" w:rsidP="00C63D6A">
      <w:pPr>
        <w:numPr>
          <w:ilvl w:val="0"/>
          <w:numId w:val="38"/>
        </w:numPr>
        <w:shd w:val="clear" w:color="auto" w:fill="FFFFFF"/>
        <w:tabs>
          <w:tab w:val="left" w:pos="1070"/>
        </w:tabs>
        <w:spacing w:after="0" w:line="240" w:lineRule="auto"/>
        <w:ind w:left="77" w:firstLine="696"/>
        <w:jc w:val="both"/>
        <w:rPr>
          <w:color w:val="000000"/>
          <w:spacing w:val="-12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Если в процессе работы над изучением теоретического материала или при решении задания возникают вопросы, разрешить которые самостоятельно </w:t>
      </w:r>
      <w:r>
        <w:rPr>
          <w:color w:val="000000"/>
          <w:spacing w:val="1"/>
          <w:sz w:val="24"/>
          <w:szCs w:val="24"/>
        </w:rPr>
        <w:t>не удается, он может обратиться к преподавателю для получения от него указа</w:t>
      </w:r>
      <w:r>
        <w:rPr>
          <w:color w:val="000000"/>
          <w:sz w:val="24"/>
          <w:szCs w:val="24"/>
        </w:rPr>
        <w:t>ний в виде письменной или устной консультаций.</w:t>
      </w:r>
    </w:p>
    <w:p w:rsidR="00C63D6A" w:rsidRDefault="00C63D6A" w:rsidP="00C63D6A">
      <w:pPr>
        <w:numPr>
          <w:ilvl w:val="0"/>
          <w:numId w:val="38"/>
        </w:numPr>
        <w:shd w:val="clear" w:color="auto" w:fill="FFFFFF"/>
        <w:tabs>
          <w:tab w:val="left" w:pos="1070"/>
        </w:tabs>
        <w:spacing w:after="0" w:line="240" w:lineRule="auto"/>
        <w:ind w:left="77" w:firstLine="696"/>
        <w:jc w:val="both"/>
        <w:rPr>
          <w:color w:val="000000"/>
          <w:spacing w:val="-14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В своих вопросах студент должен точно указать, в чем он испытывает затруднение. Если студент не разобрался в теоретических объяснениях по </w:t>
      </w:r>
      <w:r>
        <w:rPr>
          <w:color w:val="000000"/>
          <w:spacing w:val="6"/>
          <w:sz w:val="24"/>
          <w:szCs w:val="24"/>
        </w:rPr>
        <w:t xml:space="preserve">учебнику, то нужно указать, какой это учебник, год его издания и страницу, </w:t>
      </w:r>
      <w:r>
        <w:rPr>
          <w:color w:val="000000"/>
          <w:spacing w:val="4"/>
          <w:sz w:val="24"/>
          <w:szCs w:val="24"/>
        </w:rPr>
        <w:t>где рассмотрен затрудняющий его вопрос, и что именно его затрудняет. Если студент испытывает затруднение при решении практического задания, то сле</w:t>
      </w:r>
      <w:r>
        <w:rPr>
          <w:color w:val="000000"/>
          <w:spacing w:val="5"/>
          <w:sz w:val="24"/>
          <w:szCs w:val="24"/>
        </w:rPr>
        <w:t>дует указать характер этого затруднения, привести предполагаемый план ре</w:t>
      </w:r>
      <w:r>
        <w:rPr>
          <w:color w:val="000000"/>
          <w:spacing w:val="-4"/>
          <w:sz w:val="24"/>
          <w:szCs w:val="24"/>
        </w:rPr>
        <w:t>шения.</w:t>
      </w:r>
    </w:p>
    <w:p w:rsidR="00C63D6A" w:rsidRDefault="00C63D6A" w:rsidP="00C63D6A">
      <w:pPr>
        <w:shd w:val="clear" w:color="auto" w:fill="FFFFFF"/>
        <w:ind w:left="82" w:firstLine="638"/>
        <w:jc w:val="both"/>
        <w:rPr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6. За консультацией следует обращаться и в случае, если возникнут со</w:t>
      </w:r>
      <w:r>
        <w:rPr>
          <w:color w:val="000000"/>
          <w:spacing w:val="5"/>
          <w:sz w:val="24"/>
          <w:szCs w:val="24"/>
        </w:rPr>
        <w:softHyphen/>
        <w:t>мнения в правильности ответов на вопросы для самопроверки.</w:t>
      </w:r>
    </w:p>
    <w:p w:rsidR="00C63D6A" w:rsidRDefault="00C63D6A" w:rsidP="00C63D6A">
      <w:pPr>
        <w:shd w:val="clear" w:color="auto" w:fill="FFFFFF"/>
        <w:jc w:val="both"/>
        <w:rPr>
          <w:b/>
          <w:bCs/>
          <w:color w:val="000000"/>
          <w:spacing w:val="1"/>
          <w:sz w:val="24"/>
          <w:szCs w:val="24"/>
        </w:rPr>
      </w:pPr>
    </w:p>
    <w:p w:rsidR="000D1AED" w:rsidRDefault="000D1AED" w:rsidP="00C63D6A">
      <w:pPr>
        <w:shd w:val="clear" w:color="auto" w:fill="FFFFFF"/>
        <w:jc w:val="both"/>
        <w:rPr>
          <w:b/>
          <w:bCs/>
          <w:color w:val="000000"/>
          <w:spacing w:val="1"/>
          <w:sz w:val="24"/>
          <w:szCs w:val="24"/>
        </w:rPr>
      </w:pPr>
    </w:p>
    <w:p w:rsidR="00C63D6A" w:rsidRDefault="00C63D6A" w:rsidP="000D1AED">
      <w:pPr>
        <w:shd w:val="clear" w:color="auto" w:fill="FFFFFF"/>
        <w:spacing w:after="0" w:line="360" w:lineRule="auto"/>
        <w:ind w:firstLine="709"/>
        <w:jc w:val="center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lastRenderedPageBreak/>
        <w:t>3. Методические указания по использованию инновационных методов</w:t>
      </w:r>
    </w:p>
    <w:p w:rsidR="00C63D6A" w:rsidRDefault="00C63D6A" w:rsidP="000D1AED">
      <w:pPr>
        <w:shd w:val="clear" w:color="auto" w:fill="FFFFFF"/>
        <w:spacing w:after="0" w:line="360" w:lineRule="auto"/>
        <w:ind w:firstLine="709"/>
        <w:jc w:val="center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Деловая игра</w:t>
      </w:r>
    </w:p>
    <w:p w:rsidR="00C63D6A" w:rsidRDefault="00C63D6A" w:rsidP="000D1AED">
      <w:pPr>
        <w:pStyle w:val="21"/>
        <w:spacing w:after="0" w:line="36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Проведению деловой игры предшествует предварительная подготовка к ней. Для данного этапа выделяется до двух часов учебного времени. Преподаватель знакомит студентов со сценарием игры, кратко разъясняет проблему, подлежащую обсуждению и разрешению, отвечает на вопросы студентов, распределяет роли (возможно и самовыдвижение студентов на роли).  </w:t>
      </w:r>
    </w:p>
    <w:p w:rsidR="00C63D6A" w:rsidRDefault="00C63D6A" w:rsidP="000D1AE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Получив роль, каждому студенту необходимо понять и осознать каких знаний и умений требует эта роль. Домашнее задание состоит в изучении студентами законов и других нормативно-правовых актов, касающихся их ролей. Это позволит хорошо понять задачи, возложенные законом на орган, который участник представляет, и на те полномочия, которыми наделено соответствующее должностное лицо. На консультации, проводимой накануне игры, необходимо разобрать все неясности, возникшие в процессе подготовки к ней.</w:t>
      </w:r>
    </w:p>
    <w:p w:rsidR="00C63D6A" w:rsidRDefault="00C63D6A" w:rsidP="000D1AED">
      <w:pPr>
        <w:numPr>
          <w:ilvl w:val="0"/>
          <w:numId w:val="39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Сценарий игры:</w:t>
      </w:r>
    </w:p>
    <w:p w:rsidR="00C63D6A" w:rsidRDefault="00C63D6A" w:rsidP="000D1AED">
      <w:pPr>
        <w:numPr>
          <w:ilvl w:val="1"/>
          <w:numId w:val="39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существо фабулы или проблемы (ситуации), подлежащей разрешению;</w:t>
      </w:r>
    </w:p>
    <w:p w:rsidR="00C63D6A" w:rsidRDefault="00C63D6A" w:rsidP="000D1AED">
      <w:pPr>
        <w:numPr>
          <w:ilvl w:val="1"/>
          <w:numId w:val="39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статуса участников игры (их права и обязанности), распределение ролей;</w:t>
      </w:r>
    </w:p>
    <w:p w:rsidR="00C63D6A" w:rsidRDefault="00C63D6A" w:rsidP="000D1AED">
      <w:pPr>
        <w:numPr>
          <w:ilvl w:val="1"/>
          <w:numId w:val="39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правила игры – последовательность и степень свободы действий участников игры, порядок и формы их взаимодействия между собой (дискуссия, диалог, состязательность). </w:t>
      </w:r>
    </w:p>
    <w:p w:rsidR="00C63D6A" w:rsidRDefault="00C63D6A" w:rsidP="000D1AE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Игровое занятие обязательно должно носить состязательный характер. Студенты соревнуются между собой в способности найти оптимальное законное разрешение проблемы. Каждый студент в группе может проявить инициативу, находчивость, захватить лидерство, «блеснуть» перед своими товарищами эрудицией, остроумным ответом, соблюдая, однако, необходимый такт. </w:t>
      </w:r>
    </w:p>
    <w:p w:rsidR="00C63D6A" w:rsidRDefault="00C63D6A" w:rsidP="000D1AE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Очень важно в процессе игрового занятия научить студентов индивидуально и коллективно обсуждать проблему, предлагать свои решения задачи и отстаивать их в споре. Такая форма общения способствует приобретению и совершенствованию будущими специалистами навыков публичной речи, ораторского искусства, умению полемизировать, свободно общаться с аудиторией, обретению и дальнейшему закреплению правовых знаний, осознанию необходимости правовой подготовленности </w:t>
      </w:r>
      <w:r>
        <w:rPr>
          <w:sz w:val="24"/>
          <w:szCs w:val="24"/>
        </w:rPr>
        <w:lastRenderedPageBreak/>
        <w:t>как составной части профессиональной компетентности специалиста отрасли «физическая культура и спорт».</w:t>
      </w:r>
    </w:p>
    <w:p w:rsidR="00C63D6A" w:rsidRDefault="00C63D6A" w:rsidP="000D1AED">
      <w:pPr>
        <w:numPr>
          <w:ilvl w:val="1"/>
          <w:numId w:val="39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регламент – расписание временной последовательности и продолжительности этапов игры;</w:t>
      </w:r>
    </w:p>
    <w:p w:rsidR="00C63D6A" w:rsidRDefault="00C63D6A" w:rsidP="000D1AED">
      <w:pPr>
        <w:numPr>
          <w:ilvl w:val="1"/>
          <w:numId w:val="39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критерии оценки эффективности шагов игровой деятельности.</w:t>
      </w:r>
    </w:p>
    <w:p w:rsidR="00C63D6A" w:rsidRDefault="00C63D6A" w:rsidP="000D1AE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Информационное обеспечение игры – изготовление определенного количества копий документов по числу студентов в учебной группе (например, копий законопроектов, подлежащих обсуждению), составление письменных конспектов выступлений. При этом предлагаемое решение должно быть мотивированным и содержать ссылки на законы и другие нормативно-правовые акты. Это не только улучшает смысловое содержание игры, но и создает основу для формирования единого языка общения участников игры.</w:t>
      </w:r>
    </w:p>
    <w:p w:rsidR="00C63D6A" w:rsidRDefault="00C63D6A" w:rsidP="000D1AE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Разбор деловой игры, подведение итогов. Преподаватель  оценивает  по пятибалльной системе подготовленность к деловой игре как учебной группы в целом, так и каждого участника в отдельности, активность и профессиональную компетентность участников игры, конструктивность предлагаемых решений. Он подчеркивает как положительные, так и отрицательные стороны работы каждого студента. При оценке учитывается знание нормативно-правовых актов, профессиональных прав и обязанностей должностных лиц, в роли которых студенты выступали, и умение их применять для подготовки аргументированного решения по существу обсуждаемой проблемы.</w:t>
      </w:r>
    </w:p>
    <w:p w:rsidR="00C63D6A" w:rsidRDefault="00C63D6A" w:rsidP="000D1AE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Также необходимо выслушать мнение студентов, участвовавших в игре: что им понравилось, а что следовало бы улучшить. Это поможет в дальнейшем совершенствовать методику проведения игровых занятий.</w:t>
      </w:r>
    </w:p>
    <w:p w:rsidR="00C63D6A" w:rsidRDefault="00C63D6A" w:rsidP="000D1AE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Более того, преподаватель может предложить роль эксперта-наблюдателя одному из студентов в группе (или нескольким студентам). По окончании игры эксперт высказывает свою точку зрения по подготовке студентов к игре и по качеству проведения в целом, мотивируя свою позицию, и выставляет оценку группе в целом и каждому участнику игры.</w:t>
      </w:r>
    </w:p>
    <w:p w:rsidR="00C63D6A" w:rsidRDefault="00C63D6A" w:rsidP="000D1AE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Преподаватель кратко анализирует заключение эксперта (или экспертов), подводит итог проведенному занятию, объявляет оценки и благодарит присутствующих за участие в деловой игре.</w:t>
      </w:r>
    </w:p>
    <w:p w:rsidR="000D1AED" w:rsidRDefault="000D1AED" w:rsidP="000D1AED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0D1AED" w:rsidRDefault="000D1AED" w:rsidP="000D1AED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C63D6A" w:rsidRDefault="00C63D6A" w:rsidP="000D1AED">
      <w:pPr>
        <w:shd w:val="clear" w:color="auto" w:fill="FFFFFF"/>
        <w:spacing w:after="0" w:line="360" w:lineRule="auto"/>
        <w:ind w:firstLine="709"/>
        <w:jc w:val="center"/>
        <w:rPr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lastRenderedPageBreak/>
        <w:t>4. Требования к уровню освоения учебной программы</w:t>
      </w:r>
    </w:p>
    <w:p w:rsidR="00C63D6A" w:rsidRDefault="00C63D6A" w:rsidP="000D1AED">
      <w:pPr>
        <w:shd w:val="clear" w:color="auto" w:fill="FFFFFF"/>
        <w:spacing w:after="0" w:line="360" w:lineRule="auto"/>
        <w:ind w:firstLine="709"/>
        <w:jc w:val="center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(критерии оценки учебной деятельности студента)</w:t>
      </w:r>
    </w:p>
    <w:p w:rsidR="00C63D6A" w:rsidRDefault="00C63D6A" w:rsidP="000D1AED">
      <w:pPr>
        <w:shd w:val="clear" w:color="auto" w:fill="FFFFFF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Подведение итогов изучения дисциплины (выставление оценок). </w:t>
      </w:r>
      <w:r>
        <w:rPr>
          <w:color w:val="000000"/>
          <w:spacing w:val="3"/>
          <w:sz w:val="24"/>
          <w:szCs w:val="24"/>
        </w:rPr>
        <w:t>Выставление оценок студентов при подведении итога семинарского за</w:t>
      </w:r>
      <w:r>
        <w:rPr>
          <w:color w:val="000000"/>
          <w:spacing w:val="5"/>
          <w:sz w:val="24"/>
          <w:szCs w:val="24"/>
        </w:rPr>
        <w:t xml:space="preserve">нятия  проводится на основе степени выполнения индивидуального задания, </w:t>
      </w:r>
      <w:r>
        <w:rPr>
          <w:color w:val="000000"/>
          <w:sz w:val="24"/>
          <w:szCs w:val="24"/>
        </w:rPr>
        <w:t>полученного студентами в начале занятия при следующих условиях:</w:t>
      </w:r>
    </w:p>
    <w:p w:rsidR="00C63D6A" w:rsidRDefault="00C63D6A" w:rsidP="000D1AED">
      <w:pPr>
        <w:shd w:val="clear" w:color="auto" w:fill="FFFFFF"/>
        <w:tabs>
          <w:tab w:val="left" w:pos="941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>
        <w:rPr>
          <w:color w:val="000000"/>
          <w:spacing w:val="1"/>
          <w:sz w:val="24"/>
          <w:szCs w:val="24"/>
        </w:rPr>
        <w:t xml:space="preserve">оценка «ОТЛИЧНО» выставляется в том случае, если студент выполнил </w:t>
      </w:r>
      <w:r>
        <w:rPr>
          <w:color w:val="000000"/>
          <w:spacing w:val="3"/>
          <w:sz w:val="24"/>
          <w:szCs w:val="24"/>
        </w:rPr>
        <w:t>задание во время и без ошибок, а также сделал правильные выводы по ито</w:t>
      </w:r>
      <w:r>
        <w:rPr>
          <w:color w:val="000000"/>
          <w:spacing w:val="-2"/>
          <w:sz w:val="24"/>
          <w:szCs w:val="24"/>
        </w:rPr>
        <w:t>гам работы;</w:t>
      </w:r>
    </w:p>
    <w:p w:rsidR="00C63D6A" w:rsidRDefault="00C63D6A" w:rsidP="000D1AED">
      <w:pPr>
        <w:shd w:val="clear" w:color="auto" w:fill="FFFFFF"/>
        <w:tabs>
          <w:tab w:val="left" w:pos="1694"/>
        </w:tabs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- оценка «ХОРОШО» выставляется при   условии, что студент во</w:t>
      </w:r>
      <w:r>
        <w:rPr>
          <w:color w:val="000000"/>
          <w:spacing w:val="2"/>
          <w:sz w:val="24"/>
          <w:szCs w:val="24"/>
        </w:rPr>
        <w:t xml:space="preserve">время выполнил задание, но допустил незначительные ошибки в </w:t>
      </w:r>
      <w:r>
        <w:rPr>
          <w:color w:val="000000"/>
          <w:sz w:val="24"/>
          <w:szCs w:val="24"/>
        </w:rPr>
        <w:t xml:space="preserve"> выводах по работе;</w:t>
      </w:r>
    </w:p>
    <w:p w:rsidR="00C63D6A" w:rsidRDefault="00C63D6A" w:rsidP="000D1AED">
      <w:pPr>
        <w:shd w:val="clear" w:color="auto" w:fill="FFFFFF"/>
        <w:tabs>
          <w:tab w:val="left" w:pos="1694"/>
        </w:tabs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- оценка «УДОВЛЕТВОРИТЕЛЬНО» выставляется при условии, </w:t>
      </w:r>
      <w:r>
        <w:rPr>
          <w:color w:val="000000"/>
          <w:spacing w:val="2"/>
          <w:sz w:val="24"/>
          <w:szCs w:val="24"/>
        </w:rPr>
        <w:t xml:space="preserve">что студент выполнил вовремя индивидуальное задание с незначительными </w:t>
      </w:r>
      <w:r>
        <w:rPr>
          <w:color w:val="000000"/>
          <w:spacing w:val="1"/>
          <w:sz w:val="24"/>
          <w:szCs w:val="24"/>
        </w:rPr>
        <w:t>ошибками, но не сделал соответствующих выводов по работе;</w:t>
      </w:r>
    </w:p>
    <w:p w:rsidR="00AE6640" w:rsidRPr="000D1AED" w:rsidRDefault="00C63D6A" w:rsidP="000D1AED">
      <w:pPr>
        <w:shd w:val="clear" w:color="auto" w:fill="FFFFFF"/>
        <w:tabs>
          <w:tab w:val="left" w:pos="1642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оценка «НЕУДОВЛЕТВОРИТЕЛЬНО» выставляется при условии, что студент не справился с выполнением полученного им задания. В данном </w:t>
      </w:r>
      <w:r>
        <w:rPr>
          <w:spacing w:val="3"/>
          <w:sz w:val="24"/>
          <w:szCs w:val="24"/>
        </w:rPr>
        <w:t>случае он обязан отработать практическое занятие во внеурочное вре</w:t>
      </w:r>
      <w:r>
        <w:rPr>
          <w:spacing w:val="-9"/>
          <w:sz w:val="24"/>
          <w:szCs w:val="24"/>
        </w:rPr>
        <w:t>мя.</w:t>
      </w:r>
    </w:p>
    <w:sectPr w:rsidR="00AE6640" w:rsidRPr="000D1AED" w:rsidSect="00FF3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1E2F"/>
    <w:multiLevelType w:val="hybridMultilevel"/>
    <w:tmpl w:val="4E2AFF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316E2"/>
    <w:multiLevelType w:val="hybridMultilevel"/>
    <w:tmpl w:val="B3F2D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93147"/>
    <w:multiLevelType w:val="hybridMultilevel"/>
    <w:tmpl w:val="33468B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2A4BC7"/>
    <w:multiLevelType w:val="hybridMultilevel"/>
    <w:tmpl w:val="03D8D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051D27"/>
    <w:multiLevelType w:val="hybridMultilevel"/>
    <w:tmpl w:val="BBC61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5725F1"/>
    <w:multiLevelType w:val="hybridMultilevel"/>
    <w:tmpl w:val="7F88F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9173DB"/>
    <w:multiLevelType w:val="hybridMultilevel"/>
    <w:tmpl w:val="9E92C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346FF8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5372C3"/>
    <w:multiLevelType w:val="hybridMultilevel"/>
    <w:tmpl w:val="7C9E39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407DEB"/>
    <w:multiLevelType w:val="hybridMultilevel"/>
    <w:tmpl w:val="77F2F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7B4D50"/>
    <w:multiLevelType w:val="hybridMultilevel"/>
    <w:tmpl w:val="97BCB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B430F0"/>
    <w:multiLevelType w:val="hybridMultilevel"/>
    <w:tmpl w:val="C18A8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B03A3A"/>
    <w:multiLevelType w:val="hybridMultilevel"/>
    <w:tmpl w:val="2BD4B4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C450B83"/>
    <w:multiLevelType w:val="hybridMultilevel"/>
    <w:tmpl w:val="816EF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503523"/>
    <w:multiLevelType w:val="hybridMultilevel"/>
    <w:tmpl w:val="7C10F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C923BD"/>
    <w:multiLevelType w:val="singleLevel"/>
    <w:tmpl w:val="A07C32D6"/>
    <w:lvl w:ilvl="0">
      <w:start w:val="1"/>
      <w:numFmt w:val="decimal"/>
      <w:lvlText w:val="%1.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A9057B5"/>
    <w:multiLevelType w:val="hybridMultilevel"/>
    <w:tmpl w:val="529EE586"/>
    <w:lvl w:ilvl="0" w:tplc="B916F89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315EEA"/>
    <w:multiLevelType w:val="hybridMultilevel"/>
    <w:tmpl w:val="6A70E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6038AE"/>
    <w:multiLevelType w:val="hybridMultilevel"/>
    <w:tmpl w:val="D8223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EA2856"/>
    <w:multiLevelType w:val="hybridMultilevel"/>
    <w:tmpl w:val="03D45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7E464F"/>
    <w:multiLevelType w:val="hybridMultilevel"/>
    <w:tmpl w:val="1402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6F528B"/>
    <w:multiLevelType w:val="hybridMultilevel"/>
    <w:tmpl w:val="10E0D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0D0B71"/>
    <w:multiLevelType w:val="hybridMultilevel"/>
    <w:tmpl w:val="DED64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537206"/>
    <w:multiLevelType w:val="hybridMultilevel"/>
    <w:tmpl w:val="69DEC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D74F70"/>
    <w:multiLevelType w:val="hybridMultilevel"/>
    <w:tmpl w:val="9D843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073308"/>
    <w:multiLevelType w:val="hybridMultilevel"/>
    <w:tmpl w:val="60DEB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08273A"/>
    <w:multiLevelType w:val="hybridMultilevel"/>
    <w:tmpl w:val="4CDE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BE6880"/>
    <w:multiLevelType w:val="hybridMultilevel"/>
    <w:tmpl w:val="A5D8E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423E8D"/>
    <w:multiLevelType w:val="hybridMultilevel"/>
    <w:tmpl w:val="30823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9B1991"/>
    <w:multiLevelType w:val="hybridMultilevel"/>
    <w:tmpl w:val="1C647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9A6407"/>
    <w:multiLevelType w:val="hybridMultilevel"/>
    <w:tmpl w:val="C8F4C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0E09E9"/>
    <w:multiLevelType w:val="hybridMultilevel"/>
    <w:tmpl w:val="50262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1E718C"/>
    <w:multiLevelType w:val="hybridMultilevel"/>
    <w:tmpl w:val="8152A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9F77BF1"/>
    <w:multiLevelType w:val="hybridMultilevel"/>
    <w:tmpl w:val="D3841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441025"/>
    <w:multiLevelType w:val="hybridMultilevel"/>
    <w:tmpl w:val="55C03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3666E3"/>
    <w:multiLevelType w:val="hybridMultilevel"/>
    <w:tmpl w:val="BCE63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120501"/>
    <w:multiLevelType w:val="hybridMultilevel"/>
    <w:tmpl w:val="2EBC6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4F2F6A"/>
    <w:multiLevelType w:val="hybridMultilevel"/>
    <w:tmpl w:val="C03EB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5882782"/>
    <w:multiLevelType w:val="hybridMultilevel"/>
    <w:tmpl w:val="C8CA6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9908F5"/>
    <w:multiLevelType w:val="hybridMultilevel"/>
    <w:tmpl w:val="1EE6C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69734A"/>
    <w:multiLevelType w:val="singleLevel"/>
    <w:tmpl w:val="5E043B7C"/>
    <w:lvl w:ilvl="0">
      <w:start w:val="4"/>
      <w:numFmt w:val="decimal"/>
      <w:lvlText w:val="%1."/>
      <w:legacy w:legacy="1" w:legacySpace="0" w:legacyIndent="2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</w:num>
  <w:num w:numId="38">
    <w:abstractNumId w:val="39"/>
    <w:lvlOverride w:ilvl="0">
      <w:startOverride w:val="4"/>
    </w:lvlOverride>
  </w:num>
  <w:num w:numId="3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63D6A"/>
    <w:rsid w:val="000D1AED"/>
    <w:rsid w:val="004F30EC"/>
    <w:rsid w:val="00AE6640"/>
    <w:rsid w:val="00C63D6A"/>
    <w:rsid w:val="00CD1EC2"/>
    <w:rsid w:val="00FF3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81"/>
  </w:style>
  <w:style w:type="paragraph" w:styleId="1">
    <w:name w:val="heading 1"/>
    <w:basedOn w:val="a"/>
    <w:next w:val="a"/>
    <w:link w:val="10"/>
    <w:qFormat/>
    <w:rsid w:val="00C63D6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3D6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63D6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C63D6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C63D6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C63D6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C63D6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3D6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C63D6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C63D6A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semiHidden/>
    <w:rsid w:val="00C63D6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C63D6A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C63D6A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63D6A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3">
    <w:name w:val="Hyperlink"/>
    <w:basedOn w:val="a0"/>
    <w:semiHidden/>
    <w:unhideWhenUsed/>
    <w:rsid w:val="00C63D6A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3D6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C63D6A"/>
    <w:pPr>
      <w:spacing w:before="100" w:beforeAutospacing="1" w:after="100" w:afterAutospacing="1" w:line="240" w:lineRule="auto"/>
      <w:ind w:firstLine="6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semiHidden/>
    <w:unhideWhenUsed/>
    <w:rsid w:val="00C63D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semiHidden/>
    <w:rsid w:val="00C63D6A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semiHidden/>
    <w:unhideWhenUsed/>
    <w:rsid w:val="00C63D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semiHidden/>
    <w:rsid w:val="00C63D6A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Title"/>
    <w:basedOn w:val="a"/>
    <w:link w:val="ab"/>
    <w:qFormat/>
    <w:rsid w:val="00C63D6A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b">
    <w:name w:val="Название Знак"/>
    <w:basedOn w:val="a0"/>
    <w:link w:val="aa"/>
    <w:rsid w:val="00C63D6A"/>
    <w:rPr>
      <w:rFonts w:ascii="Times New Roman" w:eastAsia="Times New Roman" w:hAnsi="Times New Roman" w:cs="Times New Roman"/>
      <w:b/>
      <w:sz w:val="28"/>
      <w:szCs w:val="20"/>
    </w:rPr>
  </w:style>
  <w:style w:type="paragraph" w:styleId="ac">
    <w:name w:val="Body Text"/>
    <w:basedOn w:val="a"/>
    <w:link w:val="ad"/>
    <w:semiHidden/>
    <w:unhideWhenUsed/>
    <w:rsid w:val="00C63D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semiHidden/>
    <w:rsid w:val="00C63D6A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ody Text Indent"/>
    <w:basedOn w:val="a"/>
    <w:link w:val="af"/>
    <w:semiHidden/>
    <w:unhideWhenUsed/>
    <w:rsid w:val="00C63D6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C63D6A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Subtitle"/>
    <w:basedOn w:val="a"/>
    <w:link w:val="af1"/>
    <w:qFormat/>
    <w:rsid w:val="00C63D6A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1">
    <w:name w:val="Подзаголовок Знак"/>
    <w:basedOn w:val="a0"/>
    <w:link w:val="af0"/>
    <w:rsid w:val="00C63D6A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3"/>
    <w:basedOn w:val="a"/>
    <w:link w:val="32"/>
    <w:semiHidden/>
    <w:unhideWhenUsed/>
    <w:rsid w:val="00C63D6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C63D6A"/>
    <w:rPr>
      <w:rFonts w:ascii="Times New Roman" w:eastAsia="Times New Roman" w:hAnsi="Times New Roman" w:cs="Times New Roman"/>
      <w:sz w:val="16"/>
      <w:szCs w:val="16"/>
    </w:rPr>
  </w:style>
  <w:style w:type="paragraph" w:styleId="21">
    <w:name w:val="Body Text Indent 2"/>
    <w:basedOn w:val="a"/>
    <w:link w:val="22"/>
    <w:semiHidden/>
    <w:unhideWhenUsed/>
    <w:rsid w:val="00C63D6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C63D6A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lock Text"/>
    <w:basedOn w:val="a"/>
    <w:semiHidden/>
    <w:unhideWhenUsed/>
    <w:rsid w:val="00C63D6A"/>
    <w:pPr>
      <w:shd w:val="clear" w:color="auto" w:fill="FFFFFF"/>
      <w:spacing w:after="0" w:line="240" w:lineRule="auto"/>
      <w:ind w:left="115" w:right="10" w:firstLine="691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8"/>
    </w:rPr>
  </w:style>
  <w:style w:type="character" w:styleId="af3">
    <w:name w:val="page number"/>
    <w:basedOn w:val="a0"/>
    <w:semiHidden/>
    <w:unhideWhenUsed/>
    <w:rsid w:val="00C63D6A"/>
    <w:rPr>
      <w:rFonts w:ascii="Times New Roman" w:hAnsi="Times New Roman" w:cs="Times New Roman" w:hint="default"/>
    </w:rPr>
  </w:style>
  <w:style w:type="table" w:styleId="af4">
    <w:name w:val="Table Grid"/>
    <w:basedOn w:val="a1"/>
    <w:rsid w:val="00C63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4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23</Pages>
  <Words>5341</Words>
  <Characters>30450</Characters>
  <Application>Microsoft Office Word</Application>
  <DocSecurity>0</DocSecurity>
  <Lines>253</Lines>
  <Paragraphs>71</Paragraphs>
  <ScaleCrop>false</ScaleCrop>
  <Company/>
  <LinksUpToDate>false</LinksUpToDate>
  <CharactersWithSpaces>35720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01</cp:lastModifiedBy>
  <cp:revision>4</cp:revision>
  <dcterms:created xsi:type="dcterms:W3CDTF">2014-06-04T16:25:00Z</dcterms:created>
  <dcterms:modified xsi:type="dcterms:W3CDTF">2014-10-02T17:36:00Z</dcterms:modified>
</cp:coreProperties>
</file>